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53A26" w14:textId="77777777" w:rsidR="00DC7082" w:rsidRDefault="00DC7082" w:rsidP="00DC7082">
      <w:pPr>
        <w:pStyle w:val="Title"/>
        <w:spacing w:line="276" w:lineRule="auto"/>
      </w:pPr>
      <w:bookmarkStart w:id="0" w:name="_Toc467717869"/>
      <w:r>
        <w:t>Namibia Regional Resource and Study Centers Evaluation Project</w:t>
      </w:r>
    </w:p>
    <w:p w14:paraId="4504AC2E" w14:textId="77777777" w:rsidR="00DC7082" w:rsidRDefault="00DC7082" w:rsidP="00DC7082">
      <w:pPr>
        <w:pStyle w:val="Title"/>
        <w:spacing w:line="276" w:lineRule="auto"/>
      </w:pPr>
    </w:p>
    <w:p w14:paraId="5F4E3B99" w14:textId="77777777" w:rsidR="00DC7082" w:rsidRPr="005B2CEE" w:rsidRDefault="00DC7082" w:rsidP="00DC7082">
      <w:pPr>
        <w:pStyle w:val="Title"/>
        <w:rPr>
          <w:b/>
        </w:rPr>
      </w:pPr>
      <w:r>
        <w:t xml:space="preserve">COMPONENT 2 DATA COLLECTION PLAN: </w:t>
      </w:r>
      <w:r>
        <w:rPr>
          <w:b/>
        </w:rPr>
        <w:t>APPENDIX A-11 Observations</w:t>
      </w:r>
    </w:p>
    <w:p w14:paraId="57514315" w14:textId="77777777" w:rsidR="00DC7082" w:rsidRDefault="00DC7082" w:rsidP="00DC7082"/>
    <w:p w14:paraId="6387690C" w14:textId="77777777" w:rsidR="00DC7082" w:rsidRDefault="00DC7082" w:rsidP="00DC7082"/>
    <w:p w14:paraId="15AC9DFB" w14:textId="77777777" w:rsidR="00DC7082" w:rsidRDefault="00DC7082" w:rsidP="00DC7082"/>
    <w:p w14:paraId="1A355E3C" w14:textId="77777777" w:rsidR="00DC7082" w:rsidRDefault="00DC7082" w:rsidP="00DC7082"/>
    <w:p w14:paraId="0C6CD22E" w14:textId="77777777" w:rsidR="00DC7082" w:rsidRDefault="00DC7082" w:rsidP="00DC7082"/>
    <w:p w14:paraId="45C7F2E5" w14:textId="77777777" w:rsidR="00DC7082" w:rsidRDefault="00DC7082" w:rsidP="00DC7082"/>
    <w:p w14:paraId="22BE2046" w14:textId="77777777" w:rsidR="00DC7082" w:rsidRDefault="00DC7082" w:rsidP="00DC7082">
      <w:r>
        <w:t>Prepared by:</w:t>
      </w:r>
    </w:p>
    <w:p w14:paraId="72E8D22D" w14:textId="77777777" w:rsidR="00DC7082" w:rsidRDefault="00DC7082" w:rsidP="00DC7082">
      <w:r>
        <w:t>Technology &amp; Social Change Group</w:t>
      </w:r>
    </w:p>
    <w:p w14:paraId="68D403C1" w14:textId="77777777" w:rsidR="00DC7082" w:rsidRDefault="00DC7082" w:rsidP="00DC7082">
      <w:r>
        <w:t>University of Washington Information School</w:t>
      </w:r>
    </w:p>
    <w:p w14:paraId="28A0E33F" w14:textId="77777777" w:rsidR="00DC7082" w:rsidRDefault="00DC7082" w:rsidP="00DC7082">
      <w:r>
        <w:t>Seattle, USA</w:t>
      </w:r>
    </w:p>
    <w:p w14:paraId="3F3AC373" w14:textId="77777777" w:rsidR="00DC7082" w:rsidRDefault="00DC7082" w:rsidP="00DC7082"/>
    <w:p w14:paraId="4C68EB44" w14:textId="77777777" w:rsidR="00DC7082" w:rsidRDefault="00DC7082" w:rsidP="00DC7082">
      <w:r>
        <w:t>Contact:</w:t>
      </w:r>
    </w:p>
    <w:p w14:paraId="70167D65" w14:textId="5490DEC5" w:rsidR="00DC7082" w:rsidRPr="005B2CEE" w:rsidRDefault="00FA3C5E" w:rsidP="00DC7082">
      <w:r>
        <w:t>Chris Coward</w:t>
      </w:r>
      <w:r w:rsidR="00DC7082">
        <w:br w:type="page"/>
      </w:r>
    </w:p>
    <w:bookmarkEnd w:id="0"/>
    <w:p w14:paraId="29D588E6" w14:textId="77777777" w:rsidR="008F1ECA" w:rsidRPr="000272DA" w:rsidRDefault="008F1ECA" w:rsidP="008F1ECA">
      <w:pPr>
        <w:spacing w:line="240" w:lineRule="auto"/>
        <w:textAlignment w:val="center"/>
        <w:rPr>
          <w:rFonts w:ascii="Calibri" w:eastAsia="Times New Roman" w:hAnsi="Calibri" w:cs="Times New Roman"/>
          <w:b/>
          <w:sz w:val="24"/>
          <w:szCs w:val="24"/>
        </w:rPr>
      </w:pPr>
      <w:r w:rsidRPr="000272DA">
        <w:rPr>
          <w:rFonts w:ascii="Calibri" w:eastAsia="Times New Roman" w:hAnsi="Calibri" w:cs="Times New Roman"/>
          <w:b/>
          <w:sz w:val="24"/>
          <w:szCs w:val="24"/>
        </w:rPr>
        <w:lastRenderedPageBreak/>
        <w:t xml:space="preserve">Namibia Regional Study and Resource Center </w:t>
      </w:r>
      <w:r w:rsidR="00CC7053">
        <w:rPr>
          <w:rFonts w:ascii="Calibri" w:eastAsia="Times New Roman" w:hAnsi="Calibri" w:cs="Times New Roman"/>
          <w:b/>
          <w:sz w:val="24"/>
          <w:szCs w:val="24"/>
        </w:rPr>
        <w:t>Performance Evaluation:</w:t>
      </w:r>
      <w:r w:rsidRPr="000272DA">
        <w:rPr>
          <w:rFonts w:ascii="Calibri" w:eastAsia="Times New Roman" w:hAnsi="Calibri" w:cs="Times New Roman"/>
          <w:b/>
          <w:sz w:val="24"/>
          <w:szCs w:val="24"/>
        </w:rPr>
        <w:t xml:space="preserve"> Component 2</w:t>
      </w:r>
    </w:p>
    <w:p w14:paraId="7FF1A71C" w14:textId="77777777" w:rsidR="008F1ECA" w:rsidRPr="004B3B65" w:rsidRDefault="008F1ECA" w:rsidP="008F1ECA">
      <w:pPr>
        <w:spacing w:line="240" w:lineRule="auto"/>
        <w:textAlignment w:val="center"/>
        <w:rPr>
          <w:rFonts w:ascii="Calibri" w:eastAsia="Times New Roman" w:hAnsi="Calibri" w:cs="Times New Roman"/>
          <w:b/>
          <w:sz w:val="24"/>
          <w:szCs w:val="24"/>
        </w:rPr>
      </w:pPr>
      <w:r>
        <w:rPr>
          <w:rFonts w:ascii="Calibri" w:eastAsia="Times New Roman" w:hAnsi="Calibri" w:cs="Times New Roman"/>
          <w:b/>
          <w:sz w:val="24"/>
          <w:szCs w:val="24"/>
        </w:rPr>
        <w:t xml:space="preserve">Observation Protocol </w:t>
      </w:r>
      <w:r w:rsidRPr="000272DA">
        <w:rPr>
          <w:rFonts w:ascii="Calibri" w:eastAsia="Times New Roman" w:hAnsi="Calibri" w:cs="Times New Roman"/>
          <w:b/>
          <w:sz w:val="24"/>
          <w:szCs w:val="24"/>
        </w:rPr>
        <w:t>[DRAFT]</w:t>
      </w:r>
    </w:p>
    <w:p w14:paraId="74A4C8EA" w14:textId="77777777" w:rsidR="008F1ECA" w:rsidRDefault="008F1ECA" w:rsidP="008F1ECA">
      <w:pPr>
        <w:rPr>
          <w:rFonts w:ascii="Calibri" w:eastAsia="Times New Roman" w:hAnsi="Calibri" w:cs="Times New Roman"/>
        </w:rPr>
      </w:pPr>
      <w:r>
        <w:rPr>
          <w:rFonts w:ascii="Calibri" w:eastAsia="Times New Roman" w:hAnsi="Calibri" w:cs="Times New Roman"/>
        </w:rPr>
        <w:t>Location: _________________________________</w:t>
      </w:r>
      <w:r>
        <w:rPr>
          <w:rFonts w:ascii="Calibri" w:eastAsia="Times New Roman" w:hAnsi="Calibri" w:cs="Times New Roman"/>
        </w:rPr>
        <w:tab/>
        <w:t>Observer: _____________________________</w:t>
      </w:r>
    </w:p>
    <w:p w14:paraId="70BCC100" w14:textId="77777777" w:rsidR="008F1ECA" w:rsidRPr="00E40E53" w:rsidRDefault="008F1ECA" w:rsidP="008F1ECA">
      <w:pPr>
        <w:spacing w:line="240" w:lineRule="auto"/>
        <w:textAlignment w:val="center"/>
        <w:rPr>
          <w:rFonts w:ascii="Calibri" w:eastAsia="Times New Roman" w:hAnsi="Calibri" w:cs="Times New Roman"/>
        </w:rPr>
      </w:pPr>
      <w:r w:rsidRPr="0017086A">
        <w:rPr>
          <w:rFonts w:ascii="Calibri" w:eastAsia="Times New Roman" w:hAnsi="Calibri" w:cs="Times New Roman"/>
        </w:rPr>
        <w:t xml:space="preserve">Date: ____________________________________ </w:t>
      </w:r>
      <w:r>
        <w:rPr>
          <w:rFonts w:ascii="Calibri" w:eastAsia="Times New Roman" w:hAnsi="Calibri" w:cs="Times New Roman"/>
        </w:rPr>
        <w:t xml:space="preserve"> </w:t>
      </w:r>
      <w:r>
        <w:rPr>
          <w:rFonts w:ascii="Calibri" w:eastAsia="Times New Roman" w:hAnsi="Calibri" w:cs="Times New Roman"/>
        </w:rPr>
        <w:tab/>
        <w:t>Start time: _________ End time: _____</w:t>
      </w:r>
      <w:r w:rsidRPr="0017086A">
        <w:rPr>
          <w:rFonts w:ascii="Calibri" w:eastAsia="Times New Roman" w:hAnsi="Calibri" w:cs="Times New Roman"/>
        </w:rPr>
        <w:t>______</w:t>
      </w:r>
    </w:p>
    <w:p w14:paraId="144510EB" w14:textId="77777777" w:rsidR="008F1ECA" w:rsidRPr="0042027A" w:rsidRDefault="008F1ECA" w:rsidP="008F1ECA">
      <w:pPr>
        <w:rPr>
          <w:rFonts w:ascii="Calibri" w:eastAsia="Calibri" w:hAnsi="Calibri" w:cs="Calibri"/>
        </w:rPr>
      </w:pPr>
      <w:r w:rsidRPr="0042027A">
        <w:rPr>
          <w:rFonts w:ascii="Calibri" w:eastAsia="Calibri" w:hAnsi="Calibri" w:cs="Calibri"/>
        </w:rPr>
        <w:t>Complete Sections 1 and 2 of this worksheet as you move through the RSRC, watching and listening from various vantage points. Observe each of the spaces listed in column 1. Examples of items of interest are listed in column 2. Complete Sections 3 and 4 during the observation or after. Notes: You may take photos of inanimate objects. No names should be recorded.</w:t>
      </w:r>
    </w:p>
    <w:p w14:paraId="38A6BAD9" w14:textId="77777777" w:rsidR="008F1ECA" w:rsidRPr="00A16D4A" w:rsidRDefault="008F1ECA" w:rsidP="008F1ECA">
      <w:pPr>
        <w:pStyle w:val="ListParagraph"/>
        <w:numPr>
          <w:ilvl w:val="2"/>
          <w:numId w:val="1"/>
        </w:numPr>
        <w:spacing w:after="200" w:line="276" w:lineRule="auto"/>
        <w:rPr>
          <w:rStyle w:val="IntenseEmphasis"/>
        </w:rPr>
      </w:pPr>
      <w:r>
        <w:rPr>
          <w:rStyle w:val="IntenseEmphasis"/>
        </w:rPr>
        <w:t>Descriptions</w:t>
      </w:r>
    </w:p>
    <w:tbl>
      <w:tblPr>
        <w:tblW w:w="957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35"/>
        <w:gridCol w:w="3620"/>
        <w:gridCol w:w="3621"/>
      </w:tblGrid>
      <w:tr w:rsidR="008F1ECA" w:rsidRPr="00110A48" w14:paraId="154308BB" w14:textId="77777777" w:rsidTr="0042027A">
        <w:trPr>
          <w:trHeight w:val="449"/>
        </w:trPr>
        <w:tc>
          <w:tcPr>
            <w:tcW w:w="2335" w:type="dxa"/>
          </w:tcPr>
          <w:p w14:paraId="6F5AE880" w14:textId="77777777" w:rsidR="008F1ECA" w:rsidRPr="00110A48" w:rsidRDefault="008F1ECA" w:rsidP="0042027A">
            <w:pPr>
              <w:spacing w:after="0"/>
              <w:rPr>
                <w:b/>
              </w:rPr>
            </w:pPr>
            <w:r w:rsidRPr="00110A48">
              <w:rPr>
                <w:b/>
              </w:rPr>
              <w:t>Space</w:t>
            </w:r>
          </w:p>
        </w:tc>
        <w:tc>
          <w:tcPr>
            <w:tcW w:w="3620" w:type="dxa"/>
          </w:tcPr>
          <w:p w14:paraId="0D967642" w14:textId="77777777" w:rsidR="008F1ECA" w:rsidRPr="00110A48" w:rsidRDefault="008F1ECA" w:rsidP="0042027A">
            <w:pPr>
              <w:spacing w:after="0"/>
              <w:rPr>
                <w:b/>
              </w:rPr>
            </w:pPr>
            <w:r w:rsidRPr="00110A48">
              <w:rPr>
                <w:b/>
              </w:rPr>
              <w:t>Items</w:t>
            </w:r>
          </w:p>
        </w:tc>
        <w:tc>
          <w:tcPr>
            <w:tcW w:w="3621" w:type="dxa"/>
          </w:tcPr>
          <w:p w14:paraId="604369E9" w14:textId="77777777" w:rsidR="008F1ECA" w:rsidRPr="00110A48" w:rsidRDefault="008F1ECA" w:rsidP="0042027A">
            <w:pPr>
              <w:spacing w:after="0"/>
              <w:rPr>
                <w:b/>
              </w:rPr>
            </w:pPr>
            <w:r w:rsidRPr="00110A48">
              <w:rPr>
                <w:b/>
              </w:rPr>
              <w:t>Notes</w:t>
            </w:r>
          </w:p>
        </w:tc>
      </w:tr>
      <w:tr w:rsidR="008F1ECA" w14:paraId="38F9BE42" w14:textId="77777777" w:rsidTr="0042027A">
        <w:tc>
          <w:tcPr>
            <w:tcW w:w="2335" w:type="dxa"/>
            <w:vMerge w:val="restart"/>
          </w:tcPr>
          <w:p w14:paraId="47B2B5CA" w14:textId="77777777" w:rsidR="008F1ECA" w:rsidRPr="00110A48" w:rsidRDefault="008F1ECA" w:rsidP="0042027A">
            <w:pPr>
              <w:spacing w:after="0"/>
              <w:rPr>
                <w:b/>
              </w:rPr>
            </w:pPr>
            <w:r>
              <w:rPr>
                <w:b/>
              </w:rPr>
              <w:t xml:space="preserve">General </w:t>
            </w:r>
            <w:r w:rsidRPr="00110A48">
              <w:rPr>
                <w:b/>
              </w:rPr>
              <w:t>L</w:t>
            </w:r>
            <w:r>
              <w:rPr>
                <w:b/>
              </w:rPr>
              <w:t>ibrary &amp;</w:t>
            </w:r>
          </w:p>
          <w:p w14:paraId="2DF4E7A4" w14:textId="11FBCAC3" w:rsidR="008F1ECA" w:rsidRPr="00110A48" w:rsidRDefault="008F1ECA" w:rsidP="0042027A">
            <w:pPr>
              <w:spacing w:after="0"/>
              <w:rPr>
                <w:b/>
              </w:rPr>
            </w:pPr>
            <w:r>
              <w:rPr>
                <w:b/>
              </w:rPr>
              <w:t xml:space="preserve">Grounds </w:t>
            </w:r>
            <w:r w:rsidR="009C08B9">
              <w:rPr>
                <w:b/>
              </w:rPr>
              <w:t>E</w:t>
            </w:r>
            <w:r>
              <w:rPr>
                <w:b/>
              </w:rPr>
              <w:t>nvironment</w:t>
            </w:r>
          </w:p>
        </w:tc>
        <w:tc>
          <w:tcPr>
            <w:tcW w:w="3620" w:type="dxa"/>
          </w:tcPr>
          <w:p w14:paraId="27674F94" w14:textId="77777777" w:rsidR="008F1ECA" w:rsidRPr="00A64C31" w:rsidRDefault="008F1ECA" w:rsidP="0042027A">
            <w:pPr>
              <w:spacing w:after="0"/>
              <w:rPr>
                <w:rFonts w:ascii="Calibri" w:eastAsia="Calibri" w:hAnsi="Calibri" w:cs="Calibri"/>
                <w:b/>
                <w:u w:val="single"/>
              </w:rPr>
            </w:pPr>
            <w:r w:rsidRPr="00A64C31">
              <w:rPr>
                <w:rFonts w:ascii="Calibri" w:eastAsia="Calibri" w:hAnsi="Calibri" w:cs="Calibri"/>
                <w:b/>
                <w:u w:val="single"/>
              </w:rPr>
              <w:t>Visitors</w:t>
            </w:r>
          </w:p>
          <w:p w14:paraId="4164A1CE" w14:textId="77777777" w:rsidR="008F1ECA" w:rsidRDefault="008F1ECA" w:rsidP="0042027A">
            <w:pPr>
              <w:spacing w:after="0"/>
              <w:rPr>
                <w:rFonts w:ascii="Calibri" w:eastAsia="Calibri" w:hAnsi="Calibri" w:cs="Calibri"/>
              </w:rPr>
            </w:pPr>
            <w:r w:rsidRPr="00A64C31">
              <w:rPr>
                <w:rFonts w:ascii="Calibri" w:eastAsia="Calibri" w:hAnsi="Calibri" w:cs="Calibri"/>
              </w:rPr>
              <w:t xml:space="preserve"># </w:t>
            </w:r>
            <w:r>
              <w:rPr>
                <w:rFonts w:ascii="Calibri" w:eastAsia="Calibri" w:hAnsi="Calibri" w:cs="Calibri"/>
              </w:rPr>
              <w:t>V</w:t>
            </w:r>
            <w:r w:rsidRPr="00A64C31">
              <w:rPr>
                <w:rFonts w:ascii="Calibri" w:eastAsia="Calibri" w:hAnsi="Calibri" w:cs="Calibri"/>
              </w:rPr>
              <w:t>isitors</w:t>
            </w:r>
            <w:r>
              <w:rPr>
                <w:rFonts w:ascii="Calibri" w:eastAsia="Calibri" w:hAnsi="Calibri" w:cs="Calibri"/>
              </w:rPr>
              <w:t xml:space="preserve"> </w:t>
            </w:r>
          </w:p>
          <w:p w14:paraId="4CA028C9" w14:textId="77777777" w:rsidR="008F1ECA" w:rsidRPr="00A64C31" w:rsidRDefault="008F1ECA" w:rsidP="0042027A">
            <w:pPr>
              <w:spacing w:after="0"/>
              <w:rPr>
                <w:rFonts w:ascii="Calibri" w:eastAsia="Calibri" w:hAnsi="Calibri" w:cs="Calibri"/>
              </w:rPr>
            </w:pPr>
            <w:r w:rsidRPr="00A64C31">
              <w:rPr>
                <w:rFonts w:ascii="Calibri" w:eastAsia="Calibri" w:hAnsi="Calibri" w:cs="Calibri"/>
              </w:rPr>
              <w:t>M/F predominance</w:t>
            </w:r>
          </w:p>
          <w:p w14:paraId="374995C4" w14:textId="77777777" w:rsidR="008F1ECA" w:rsidRPr="00A64C31" w:rsidRDefault="008F1ECA" w:rsidP="0042027A">
            <w:pPr>
              <w:spacing w:after="0"/>
              <w:rPr>
                <w:rFonts w:ascii="Calibri" w:eastAsia="Calibri" w:hAnsi="Calibri" w:cs="Calibri"/>
              </w:rPr>
            </w:pPr>
            <w:r w:rsidRPr="00A64C31">
              <w:rPr>
                <w:rFonts w:ascii="Calibri" w:eastAsia="Calibri" w:hAnsi="Calibri" w:cs="Calibri"/>
              </w:rPr>
              <w:t>Flow from entrance</w:t>
            </w:r>
          </w:p>
          <w:p w14:paraId="1D034584" w14:textId="77777777" w:rsidR="008F1ECA" w:rsidRPr="00A64C31" w:rsidRDefault="008F1ECA" w:rsidP="0042027A">
            <w:pPr>
              <w:spacing w:after="0"/>
              <w:rPr>
                <w:rFonts w:ascii="Calibri" w:eastAsia="Calibri" w:hAnsi="Calibri" w:cs="Calibri"/>
              </w:rPr>
            </w:pPr>
            <w:r w:rsidRPr="00A64C31">
              <w:rPr>
                <w:rFonts w:ascii="Calibri" w:eastAsia="Calibri" w:hAnsi="Calibri" w:cs="Calibri"/>
              </w:rPr>
              <w:t>Interaction with other visitors</w:t>
            </w:r>
          </w:p>
          <w:p w14:paraId="218E8D1B" w14:textId="77777777" w:rsidR="008F1ECA" w:rsidRDefault="008F1ECA" w:rsidP="0042027A">
            <w:pPr>
              <w:spacing w:after="0"/>
            </w:pPr>
            <w:r w:rsidRPr="00A64C31">
              <w:rPr>
                <w:rFonts w:ascii="Calibri" w:eastAsia="Calibri" w:hAnsi="Calibri" w:cs="Calibri"/>
              </w:rPr>
              <w:t>Library materials used</w:t>
            </w:r>
          </w:p>
        </w:tc>
        <w:tc>
          <w:tcPr>
            <w:tcW w:w="3621" w:type="dxa"/>
          </w:tcPr>
          <w:p w14:paraId="74C80877" w14:textId="77777777" w:rsidR="008F1ECA" w:rsidRDefault="008F1ECA" w:rsidP="0042027A">
            <w:pPr>
              <w:spacing w:after="0"/>
            </w:pPr>
          </w:p>
        </w:tc>
      </w:tr>
      <w:tr w:rsidR="008F1ECA" w14:paraId="4637E6F9" w14:textId="77777777" w:rsidTr="0042027A">
        <w:tc>
          <w:tcPr>
            <w:tcW w:w="2335" w:type="dxa"/>
            <w:vMerge/>
          </w:tcPr>
          <w:p w14:paraId="6004BBB9" w14:textId="77777777" w:rsidR="008F1ECA" w:rsidRPr="00110A48" w:rsidRDefault="008F1ECA" w:rsidP="0042027A">
            <w:pPr>
              <w:spacing w:after="0"/>
              <w:rPr>
                <w:b/>
              </w:rPr>
            </w:pPr>
          </w:p>
        </w:tc>
        <w:tc>
          <w:tcPr>
            <w:tcW w:w="3620" w:type="dxa"/>
          </w:tcPr>
          <w:p w14:paraId="30A28891" w14:textId="77777777" w:rsidR="008F1ECA" w:rsidRPr="00A64C31" w:rsidRDefault="008F1ECA" w:rsidP="0042027A">
            <w:pPr>
              <w:spacing w:after="0"/>
              <w:rPr>
                <w:rFonts w:ascii="Calibri" w:eastAsia="Calibri" w:hAnsi="Calibri" w:cs="Calibri"/>
                <w:b/>
                <w:u w:val="single"/>
              </w:rPr>
            </w:pPr>
            <w:r w:rsidRPr="00A64C31">
              <w:rPr>
                <w:rFonts w:ascii="Calibri" w:eastAsia="Calibri" w:hAnsi="Calibri" w:cs="Calibri"/>
                <w:b/>
                <w:u w:val="single"/>
              </w:rPr>
              <w:t>Staff</w:t>
            </w:r>
          </w:p>
          <w:p w14:paraId="665DECC7" w14:textId="77777777" w:rsidR="008F1ECA" w:rsidRPr="00A64C31" w:rsidRDefault="008F1ECA" w:rsidP="0042027A">
            <w:pPr>
              <w:spacing w:after="0"/>
              <w:rPr>
                <w:rFonts w:ascii="Calibri" w:eastAsia="Calibri" w:hAnsi="Calibri" w:cs="Calibri"/>
              </w:rPr>
            </w:pPr>
            <w:r w:rsidRPr="00A64C31">
              <w:rPr>
                <w:rFonts w:ascii="Calibri" w:eastAsia="Calibri" w:hAnsi="Calibri" w:cs="Calibri"/>
              </w:rPr>
              <w:t>Visibility &amp; activities</w:t>
            </w:r>
          </w:p>
          <w:p w14:paraId="3C5180C9" w14:textId="77777777" w:rsidR="008F1ECA" w:rsidRPr="00A64C31" w:rsidRDefault="008F1ECA" w:rsidP="0042027A">
            <w:pPr>
              <w:spacing w:after="0"/>
              <w:rPr>
                <w:rFonts w:ascii="Calibri" w:eastAsia="Calibri" w:hAnsi="Calibri" w:cs="Calibri"/>
              </w:rPr>
            </w:pPr>
            <w:r w:rsidRPr="00A64C31">
              <w:rPr>
                <w:rFonts w:ascii="Calibri" w:eastAsia="Calibri" w:hAnsi="Calibri" w:cs="Calibri"/>
              </w:rPr>
              <w:t>Interaction with patrons</w:t>
            </w:r>
          </w:p>
          <w:p w14:paraId="1DC6677A" w14:textId="77777777" w:rsidR="008F1ECA" w:rsidRDefault="008F1ECA" w:rsidP="0042027A">
            <w:pPr>
              <w:spacing w:after="0"/>
            </w:pPr>
            <w:r>
              <w:rPr>
                <w:rFonts w:ascii="Calibri" w:eastAsia="Calibri" w:hAnsi="Calibri" w:cs="Calibri"/>
              </w:rPr>
              <w:t>RSRC programs for the day</w:t>
            </w:r>
          </w:p>
        </w:tc>
        <w:tc>
          <w:tcPr>
            <w:tcW w:w="3621" w:type="dxa"/>
          </w:tcPr>
          <w:p w14:paraId="5F7C7F99" w14:textId="77777777" w:rsidR="008F1ECA" w:rsidRDefault="008F1ECA" w:rsidP="0042027A">
            <w:pPr>
              <w:spacing w:after="0"/>
            </w:pPr>
          </w:p>
        </w:tc>
      </w:tr>
      <w:tr w:rsidR="008F1ECA" w14:paraId="398DB35B" w14:textId="77777777" w:rsidTr="0042027A">
        <w:tc>
          <w:tcPr>
            <w:tcW w:w="2335" w:type="dxa"/>
            <w:vMerge/>
          </w:tcPr>
          <w:p w14:paraId="69A4C8DA" w14:textId="77777777" w:rsidR="008F1ECA" w:rsidRPr="00110A48" w:rsidRDefault="008F1ECA" w:rsidP="0042027A">
            <w:pPr>
              <w:spacing w:after="0"/>
              <w:rPr>
                <w:b/>
              </w:rPr>
            </w:pPr>
          </w:p>
        </w:tc>
        <w:tc>
          <w:tcPr>
            <w:tcW w:w="3620" w:type="dxa"/>
          </w:tcPr>
          <w:p w14:paraId="71BA50B3" w14:textId="77777777" w:rsidR="008F1ECA" w:rsidRPr="00A64C31" w:rsidRDefault="008F1ECA" w:rsidP="0042027A">
            <w:pPr>
              <w:spacing w:after="0"/>
              <w:rPr>
                <w:rFonts w:ascii="Calibri" w:eastAsia="Calibri" w:hAnsi="Calibri" w:cs="Calibri"/>
                <w:b/>
                <w:u w:val="single"/>
              </w:rPr>
            </w:pPr>
            <w:r w:rsidRPr="00A64C31">
              <w:rPr>
                <w:rFonts w:ascii="Calibri" w:eastAsia="Calibri" w:hAnsi="Calibri" w:cs="Calibri"/>
                <w:b/>
                <w:u w:val="single"/>
              </w:rPr>
              <w:t>IT &amp; Equipment</w:t>
            </w:r>
          </w:p>
          <w:p w14:paraId="13B6C663" w14:textId="77777777" w:rsidR="008F1ECA" w:rsidRPr="00A64C31" w:rsidRDefault="008F1ECA" w:rsidP="0042027A">
            <w:pPr>
              <w:spacing w:after="0"/>
              <w:rPr>
                <w:rFonts w:ascii="Calibri" w:eastAsia="Calibri" w:hAnsi="Calibri" w:cs="Calibri"/>
              </w:rPr>
            </w:pPr>
            <w:r w:rsidRPr="00A64C31">
              <w:rPr>
                <w:rFonts w:ascii="Calibri" w:eastAsia="Calibri" w:hAnsi="Calibri" w:cs="Calibri"/>
              </w:rPr>
              <w:t>Lights/electrical</w:t>
            </w:r>
          </w:p>
          <w:p w14:paraId="65E5720B" w14:textId="77777777" w:rsidR="008F1ECA" w:rsidRDefault="008F1ECA" w:rsidP="0042027A">
            <w:pPr>
              <w:spacing w:after="0"/>
              <w:rPr>
                <w:rFonts w:ascii="Calibri" w:eastAsia="Calibri" w:hAnsi="Calibri" w:cs="Calibri"/>
              </w:rPr>
            </w:pPr>
            <w:r w:rsidRPr="006638F0">
              <w:rPr>
                <w:rFonts w:ascii="Calibri" w:eastAsia="Calibri" w:hAnsi="Calibri" w:cs="Calibri"/>
              </w:rPr>
              <w:t>Front desk</w:t>
            </w:r>
            <w:r>
              <w:rPr>
                <w:rFonts w:ascii="Calibri" w:eastAsia="Calibri" w:hAnsi="Calibri" w:cs="Calibri"/>
              </w:rPr>
              <w:t>/circulation</w:t>
            </w:r>
          </w:p>
          <w:p w14:paraId="2E550509" w14:textId="77777777" w:rsidR="008F1ECA" w:rsidRDefault="008F1ECA" w:rsidP="0042027A">
            <w:pPr>
              <w:spacing w:after="0"/>
              <w:rPr>
                <w:rFonts w:ascii="Calibri" w:eastAsia="Calibri" w:hAnsi="Calibri" w:cs="Calibri"/>
              </w:rPr>
            </w:pPr>
            <w:proofErr w:type="spellStart"/>
            <w:r w:rsidRPr="00A64C31">
              <w:rPr>
                <w:rFonts w:ascii="Calibri" w:eastAsia="Calibri" w:hAnsi="Calibri" w:cs="Calibri"/>
              </w:rPr>
              <w:t>Wifi</w:t>
            </w:r>
            <w:proofErr w:type="spellEnd"/>
          </w:p>
          <w:p w14:paraId="0EAEF979" w14:textId="77777777" w:rsidR="008F1ECA" w:rsidRPr="00A64C31" w:rsidRDefault="008F1ECA" w:rsidP="0042027A">
            <w:pPr>
              <w:spacing w:after="0"/>
              <w:rPr>
                <w:rFonts w:ascii="Calibri" w:eastAsia="Calibri" w:hAnsi="Calibri" w:cs="Calibri"/>
              </w:rPr>
            </w:pPr>
            <w:r>
              <w:rPr>
                <w:rFonts w:ascii="Calibri" w:eastAsia="Calibri" w:hAnsi="Calibri" w:cs="Calibri"/>
              </w:rPr>
              <w:t>Copier</w:t>
            </w:r>
          </w:p>
          <w:p w14:paraId="69A54A35" w14:textId="77777777" w:rsidR="008F1ECA" w:rsidRDefault="008F1ECA" w:rsidP="0042027A">
            <w:pPr>
              <w:spacing w:after="0"/>
            </w:pPr>
            <w:r w:rsidRPr="00A64C31">
              <w:rPr>
                <w:rFonts w:ascii="Calibri" w:eastAsia="Calibri" w:hAnsi="Calibri" w:cs="Calibri"/>
              </w:rPr>
              <w:t>Security system</w:t>
            </w:r>
          </w:p>
        </w:tc>
        <w:tc>
          <w:tcPr>
            <w:tcW w:w="3621" w:type="dxa"/>
          </w:tcPr>
          <w:p w14:paraId="051CB663" w14:textId="77777777" w:rsidR="008F1ECA" w:rsidRDefault="008F1ECA" w:rsidP="0042027A">
            <w:pPr>
              <w:spacing w:after="0"/>
            </w:pPr>
          </w:p>
        </w:tc>
      </w:tr>
      <w:tr w:rsidR="008F1ECA" w14:paraId="29612D62" w14:textId="77777777" w:rsidTr="0042027A">
        <w:tc>
          <w:tcPr>
            <w:tcW w:w="2335" w:type="dxa"/>
            <w:vMerge/>
          </w:tcPr>
          <w:p w14:paraId="0C26772A" w14:textId="77777777" w:rsidR="008F1ECA" w:rsidRPr="00110A48" w:rsidRDefault="008F1ECA" w:rsidP="0042027A">
            <w:pPr>
              <w:spacing w:after="0"/>
              <w:rPr>
                <w:b/>
              </w:rPr>
            </w:pPr>
          </w:p>
        </w:tc>
        <w:tc>
          <w:tcPr>
            <w:tcW w:w="3620" w:type="dxa"/>
          </w:tcPr>
          <w:p w14:paraId="3AB63636" w14:textId="77777777" w:rsidR="008F1ECA" w:rsidRPr="00A64C31" w:rsidRDefault="008F1ECA" w:rsidP="0042027A">
            <w:pPr>
              <w:spacing w:after="0"/>
              <w:rPr>
                <w:rFonts w:ascii="Calibri" w:eastAsia="Calibri" w:hAnsi="Calibri" w:cs="Calibri"/>
                <w:b/>
                <w:u w:val="single"/>
              </w:rPr>
            </w:pPr>
            <w:r w:rsidRPr="00A64C31">
              <w:rPr>
                <w:rFonts w:ascii="Calibri" w:eastAsia="Calibri" w:hAnsi="Calibri" w:cs="Calibri"/>
                <w:b/>
                <w:u w:val="single"/>
              </w:rPr>
              <w:t xml:space="preserve">Setting </w:t>
            </w:r>
          </w:p>
          <w:p w14:paraId="7B4A990B" w14:textId="77777777" w:rsidR="008F1ECA" w:rsidRPr="00A64C31" w:rsidRDefault="008F1ECA" w:rsidP="0042027A">
            <w:pPr>
              <w:spacing w:after="0"/>
              <w:rPr>
                <w:rFonts w:ascii="Calibri" w:eastAsia="Calibri" w:hAnsi="Calibri" w:cs="Calibri"/>
              </w:rPr>
            </w:pPr>
            <w:r w:rsidRPr="00A64C31">
              <w:rPr>
                <w:rFonts w:ascii="Calibri" w:eastAsia="Calibri" w:hAnsi="Calibri" w:cs="Calibri"/>
              </w:rPr>
              <w:t>Temperature</w:t>
            </w:r>
          </w:p>
          <w:p w14:paraId="77DE3C9E" w14:textId="77777777" w:rsidR="008F1ECA" w:rsidRPr="00A64C31" w:rsidRDefault="008F1ECA" w:rsidP="0042027A">
            <w:pPr>
              <w:spacing w:after="0"/>
              <w:rPr>
                <w:rFonts w:ascii="Calibri" w:eastAsia="Calibri" w:hAnsi="Calibri" w:cs="Calibri"/>
              </w:rPr>
            </w:pPr>
            <w:r w:rsidRPr="00A64C31">
              <w:rPr>
                <w:rFonts w:ascii="Calibri" w:eastAsia="Calibri" w:hAnsi="Calibri" w:cs="Calibri"/>
              </w:rPr>
              <w:t>Volume/noise</w:t>
            </w:r>
          </w:p>
          <w:p w14:paraId="23C882E5" w14:textId="77777777" w:rsidR="008F1ECA" w:rsidRPr="00A64C31" w:rsidRDefault="008F1ECA" w:rsidP="0042027A">
            <w:pPr>
              <w:spacing w:after="0"/>
              <w:rPr>
                <w:rFonts w:ascii="Calibri" w:eastAsia="Calibri" w:hAnsi="Calibri" w:cs="Calibri"/>
              </w:rPr>
            </w:pPr>
            <w:r w:rsidRPr="00A64C31">
              <w:rPr>
                <w:rFonts w:ascii="Calibri" w:eastAsia="Calibri" w:hAnsi="Calibri" w:cs="Calibri"/>
              </w:rPr>
              <w:t>Displays &amp; signage</w:t>
            </w:r>
          </w:p>
          <w:p w14:paraId="5E524AA7" w14:textId="77777777" w:rsidR="008F1ECA" w:rsidRPr="00A64C31" w:rsidRDefault="008F1ECA" w:rsidP="0042027A">
            <w:pPr>
              <w:spacing w:after="0"/>
              <w:rPr>
                <w:rFonts w:ascii="Calibri" w:eastAsia="Calibri" w:hAnsi="Calibri" w:cs="Calibri"/>
              </w:rPr>
            </w:pPr>
            <w:r w:rsidRPr="00A64C31">
              <w:rPr>
                <w:rFonts w:ascii="Calibri" w:eastAsia="Calibri" w:hAnsi="Calibri" w:cs="Calibri"/>
              </w:rPr>
              <w:t>Orderliness/cleanliness</w:t>
            </w:r>
          </w:p>
          <w:p w14:paraId="1606E31B" w14:textId="77777777" w:rsidR="008F1ECA" w:rsidRDefault="008F1ECA" w:rsidP="0042027A">
            <w:pPr>
              <w:spacing w:after="0"/>
            </w:pPr>
            <w:r w:rsidRPr="00A64C31">
              <w:rPr>
                <w:rFonts w:ascii="Calibri" w:eastAsia="Calibri" w:hAnsi="Calibri" w:cs="Calibri"/>
              </w:rPr>
              <w:t>Signage sheets available/used</w:t>
            </w:r>
          </w:p>
        </w:tc>
        <w:tc>
          <w:tcPr>
            <w:tcW w:w="3621" w:type="dxa"/>
          </w:tcPr>
          <w:p w14:paraId="21432EA5" w14:textId="77777777" w:rsidR="008F1ECA" w:rsidRDefault="008F1ECA" w:rsidP="0042027A">
            <w:pPr>
              <w:spacing w:after="0"/>
            </w:pPr>
          </w:p>
        </w:tc>
      </w:tr>
      <w:tr w:rsidR="00605FE9" w14:paraId="28F8AEC0" w14:textId="77777777" w:rsidTr="0042027A">
        <w:tc>
          <w:tcPr>
            <w:tcW w:w="2335" w:type="dxa"/>
          </w:tcPr>
          <w:p w14:paraId="7922313F" w14:textId="56E9F112" w:rsidR="00605FE9" w:rsidRPr="00110A48" w:rsidRDefault="00605FE9" w:rsidP="0042027A">
            <w:pPr>
              <w:spacing w:after="0"/>
              <w:rPr>
                <w:b/>
              </w:rPr>
            </w:pPr>
            <w:r>
              <w:rPr>
                <w:b/>
              </w:rPr>
              <w:t>MLUs</w:t>
            </w:r>
          </w:p>
        </w:tc>
        <w:tc>
          <w:tcPr>
            <w:tcW w:w="3620" w:type="dxa"/>
          </w:tcPr>
          <w:p w14:paraId="006F3D9A" w14:textId="77777777" w:rsidR="0057253A" w:rsidRPr="00530873" w:rsidRDefault="0057253A" w:rsidP="0042027A">
            <w:pPr>
              <w:spacing w:after="0"/>
              <w:rPr>
                <w:rFonts w:ascii="Calibri" w:eastAsia="Calibri" w:hAnsi="Calibri" w:cs="Calibri"/>
              </w:rPr>
            </w:pPr>
            <w:r w:rsidRPr="00530873">
              <w:rPr>
                <w:rFonts w:ascii="Calibri" w:eastAsia="Calibri" w:hAnsi="Calibri" w:cs="Calibri"/>
              </w:rPr>
              <w:t># Days since last use</w:t>
            </w:r>
          </w:p>
          <w:p w14:paraId="33CF0494" w14:textId="27EF72EA" w:rsidR="0057253A" w:rsidRPr="00530873" w:rsidRDefault="0057253A" w:rsidP="0042027A">
            <w:pPr>
              <w:spacing w:after="0"/>
              <w:rPr>
                <w:rFonts w:ascii="Calibri" w:eastAsia="Calibri" w:hAnsi="Calibri" w:cs="Calibri"/>
              </w:rPr>
            </w:pPr>
            <w:r w:rsidRPr="00530873">
              <w:rPr>
                <w:rFonts w:ascii="Calibri" w:eastAsia="Calibri" w:hAnsi="Calibri" w:cs="Calibri"/>
              </w:rPr>
              <w:t>Location of last use</w:t>
            </w:r>
          </w:p>
          <w:p w14:paraId="4EA5A15A" w14:textId="31AF7958" w:rsidR="0057253A" w:rsidRPr="00530873" w:rsidRDefault="0057253A" w:rsidP="0042027A">
            <w:pPr>
              <w:spacing w:after="0"/>
              <w:rPr>
                <w:rFonts w:ascii="Calibri" w:eastAsia="Calibri" w:hAnsi="Calibri" w:cs="Calibri"/>
              </w:rPr>
            </w:pPr>
            <w:r w:rsidRPr="00530873">
              <w:rPr>
                <w:rFonts w:ascii="Calibri" w:eastAsia="Calibri" w:hAnsi="Calibri" w:cs="Calibri"/>
              </w:rPr>
              <w:t>Condition of vehicle &amp; equipment</w:t>
            </w:r>
          </w:p>
          <w:p w14:paraId="2FC849C7" w14:textId="1D2F1118" w:rsidR="0057253A" w:rsidRPr="00530873" w:rsidRDefault="0057253A" w:rsidP="0042027A">
            <w:pPr>
              <w:spacing w:after="0"/>
              <w:rPr>
                <w:rFonts w:ascii="Calibri" w:eastAsia="Calibri" w:hAnsi="Calibri" w:cs="Calibri"/>
                <w:u w:val="single"/>
              </w:rPr>
            </w:pPr>
            <w:r w:rsidRPr="00530873">
              <w:rPr>
                <w:rFonts w:ascii="Calibri" w:eastAsia="Calibri" w:hAnsi="Calibri" w:cs="Calibri"/>
              </w:rPr>
              <w:t>Condition of IT</w:t>
            </w:r>
          </w:p>
        </w:tc>
        <w:tc>
          <w:tcPr>
            <w:tcW w:w="3621" w:type="dxa"/>
          </w:tcPr>
          <w:p w14:paraId="31C335EE" w14:textId="77777777" w:rsidR="00605FE9" w:rsidRDefault="00605FE9" w:rsidP="0042027A">
            <w:pPr>
              <w:spacing w:after="0"/>
            </w:pPr>
          </w:p>
        </w:tc>
      </w:tr>
      <w:tr w:rsidR="008F1ECA" w14:paraId="577AB5D4" w14:textId="77777777" w:rsidTr="0042027A">
        <w:tc>
          <w:tcPr>
            <w:tcW w:w="2335" w:type="dxa"/>
            <w:vMerge w:val="restart"/>
          </w:tcPr>
          <w:p w14:paraId="1016E059" w14:textId="03A87E75" w:rsidR="008F1ECA" w:rsidRPr="00110A48" w:rsidRDefault="008F1ECA" w:rsidP="0042027A">
            <w:pPr>
              <w:spacing w:after="0"/>
              <w:rPr>
                <w:b/>
              </w:rPr>
            </w:pPr>
            <w:r w:rsidRPr="00110A48">
              <w:rPr>
                <w:b/>
              </w:rPr>
              <w:t>Business</w:t>
            </w:r>
            <w:r>
              <w:rPr>
                <w:b/>
              </w:rPr>
              <w:t xml:space="preserve"> &amp;</w:t>
            </w:r>
            <w:r w:rsidRPr="00110A48">
              <w:rPr>
                <w:b/>
              </w:rPr>
              <w:t xml:space="preserve"> Jobs</w:t>
            </w:r>
          </w:p>
        </w:tc>
        <w:tc>
          <w:tcPr>
            <w:tcW w:w="3620" w:type="dxa"/>
          </w:tcPr>
          <w:p w14:paraId="58A95E58"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Visitors</w:t>
            </w:r>
          </w:p>
          <w:p w14:paraId="74952FA8"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 Visitors</w:t>
            </w:r>
          </w:p>
          <w:p w14:paraId="1A522A22"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M/F predominance</w:t>
            </w:r>
          </w:p>
          <w:p w14:paraId="5D27159E"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Interaction with other visitors</w:t>
            </w:r>
          </w:p>
          <w:p w14:paraId="3F75423D" w14:textId="77777777" w:rsidR="008F1ECA" w:rsidRDefault="008F1ECA" w:rsidP="0042027A">
            <w:pPr>
              <w:spacing w:after="0"/>
            </w:pPr>
            <w:r w:rsidRPr="00662E48">
              <w:rPr>
                <w:rFonts w:ascii="Calibri" w:eastAsia="Calibri" w:hAnsi="Calibri" w:cs="Calibri"/>
              </w:rPr>
              <w:lastRenderedPageBreak/>
              <w:t>Library materials used</w:t>
            </w:r>
          </w:p>
        </w:tc>
        <w:tc>
          <w:tcPr>
            <w:tcW w:w="3621" w:type="dxa"/>
          </w:tcPr>
          <w:p w14:paraId="107AF0F6" w14:textId="77777777" w:rsidR="008F1ECA" w:rsidRDefault="008F1ECA" w:rsidP="0042027A">
            <w:pPr>
              <w:spacing w:after="0"/>
            </w:pPr>
          </w:p>
        </w:tc>
      </w:tr>
      <w:tr w:rsidR="008F1ECA" w14:paraId="05137087" w14:textId="77777777" w:rsidTr="0042027A">
        <w:tc>
          <w:tcPr>
            <w:tcW w:w="2335" w:type="dxa"/>
            <w:vMerge/>
          </w:tcPr>
          <w:p w14:paraId="199E6327" w14:textId="77777777" w:rsidR="008F1ECA" w:rsidRPr="00110A48" w:rsidRDefault="008F1ECA" w:rsidP="0042027A">
            <w:pPr>
              <w:spacing w:after="0"/>
              <w:rPr>
                <w:b/>
              </w:rPr>
            </w:pPr>
          </w:p>
        </w:tc>
        <w:tc>
          <w:tcPr>
            <w:tcW w:w="3620" w:type="dxa"/>
          </w:tcPr>
          <w:p w14:paraId="6C4EA08A"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Staff</w:t>
            </w:r>
          </w:p>
          <w:p w14:paraId="1F71B204"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Visibility &amp; activities</w:t>
            </w:r>
          </w:p>
          <w:p w14:paraId="67C6FBDF" w14:textId="77777777" w:rsidR="008F1ECA" w:rsidRDefault="008F1ECA" w:rsidP="0042027A">
            <w:pPr>
              <w:spacing w:after="0"/>
            </w:pPr>
            <w:r w:rsidRPr="00662E48">
              <w:rPr>
                <w:rFonts w:ascii="Calibri" w:eastAsia="Calibri" w:hAnsi="Calibri" w:cs="Calibri"/>
              </w:rPr>
              <w:t>Interaction with patrons</w:t>
            </w:r>
          </w:p>
        </w:tc>
        <w:tc>
          <w:tcPr>
            <w:tcW w:w="3621" w:type="dxa"/>
          </w:tcPr>
          <w:p w14:paraId="57B99199" w14:textId="77777777" w:rsidR="008F1ECA" w:rsidRDefault="008F1ECA" w:rsidP="0042027A">
            <w:pPr>
              <w:spacing w:after="0"/>
            </w:pPr>
          </w:p>
        </w:tc>
      </w:tr>
      <w:tr w:rsidR="008F1ECA" w14:paraId="768D5827" w14:textId="77777777" w:rsidTr="0042027A">
        <w:tc>
          <w:tcPr>
            <w:tcW w:w="2335" w:type="dxa"/>
            <w:vMerge/>
          </w:tcPr>
          <w:p w14:paraId="55D0ABA1" w14:textId="77777777" w:rsidR="008F1ECA" w:rsidRPr="00110A48" w:rsidRDefault="008F1ECA" w:rsidP="0042027A">
            <w:pPr>
              <w:spacing w:after="0"/>
              <w:rPr>
                <w:b/>
              </w:rPr>
            </w:pPr>
          </w:p>
        </w:tc>
        <w:tc>
          <w:tcPr>
            <w:tcW w:w="3620" w:type="dxa"/>
          </w:tcPr>
          <w:p w14:paraId="41552F5B"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IT &amp; Equipment</w:t>
            </w:r>
          </w:p>
          <w:p w14:paraId="7C06972A" w14:textId="77777777" w:rsidR="008F1ECA" w:rsidRDefault="008F1ECA" w:rsidP="0042027A">
            <w:pPr>
              <w:spacing w:after="0"/>
              <w:rPr>
                <w:rFonts w:ascii="Calibri" w:eastAsia="Calibri" w:hAnsi="Calibri" w:cs="Calibri"/>
              </w:rPr>
            </w:pPr>
            <w:r>
              <w:rPr>
                <w:rFonts w:ascii="Calibri" w:eastAsia="Calibri" w:hAnsi="Calibri" w:cs="Calibri"/>
              </w:rPr>
              <w:t>Public computers</w:t>
            </w:r>
          </w:p>
          <w:p w14:paraId="23E20FAF" w14:textId="77777777" w:rsidR="008F1ECA" w:rsidRDefault="008F1ECA" w:rsidP="0042027A">
            <w:pPr>
              <w:spacing w:after="0"/>
              <w:rPr>
                <w:rFonts w:ascii="Calibri" w:eastAsia="Calibri" w:hAnsi="Calibri" w:cs="Calibri"/>
              </w:rPr>
            </w:pPr>
            <w:r>
              <w:rPr>
                <w:rFonts w:ascii="Calibri" w:eastAsia="Calibri" w:hAnsi="Calibri" w:cs="Calibri"/>
              </w:rPr>
              <w:t>Websites visited</w:t>
            </w:r>
          </w:p>
          <w:p w14:paraId="328075EE" w14:textId="77777777" w:rsidR="008F1ECA" w:rsidRDefault="008F1ECA" w:rsidP="0042027A">
            <w:pPr>
              <w:spacing w:after="0"/>
            </w:pPr>
            <w:r>
              <w:rPr>
                <w:rFonts w:ascii="Calibri" w:eastAsia="Calibri" w:hAnsi="Calibri" w:cs="Calibri"/>
              </w:rPr>
              <w:t>Printers</w:t>
            </w:r>
          </w:p>
        </w:tc>
        <w:tc>
          <w:tcPr>
            <w:tcW w:w="3621" w:type="dxa"/>
          </w:tcPr>
          <w:p w14:paraId="0538FEA3" w14:textId="77777777" w:rsidR="008F1ECA" w:rsidRDefault="008F1ECA" w:rsidP="0042027A">
            <w:pPr>
              <w:spacing w:after="0"/>
            </w:pPr>
          </w:p>
        </w:tc>
      </w:tr>
      <w:tr w:rsidR="008F1ECA" w14:paraId="434D4191" w14:textId="77777777" w:rsidTr="0042027A">
        <w:tc>
          <w:tcPr>
            <w:tcW w:w="2335" w:type="dxa"/>
            <w:vMerge/>
          </w:tcPr>
          <w:p w14:paraId="277BBF10" w14:textId="77777777" w:rsidR="008F1ECA" w:rsidRPr="00110A48" w:rsidRDefault="008F1ECA" w:rsidP="0042027A">
            <w:pPr>
              <w:spacing w:after="0"/>
              <w:rPr>
                <w:b/>
              </w:rPr>
            </w:pPr>
          </w:p>
        </w:tc>
        <w:tc>
          <w:tcPr>
            <w:tcW w:w="3620" w:type="dxa"/>
          </w:tcPr>
          <w:p w14:paraId="515D9C0F"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 xml:space="preserve">Setting </w:t>
            </w:r>
          </w:p>
          <w:p w14:paraId="0F38BDB9"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Displays &amp; signage</w:t>
            </w:r>
          </w:p>
          <w:p w14:paraId="0ED3269F" w14:textId="77777777" w:rsidR="008F1ECA" w:rsidRDefault="008F1ECA" w:rsidP="0042027A">
            <w:pPr>
              <w:spacing w:after="0"/>
            </w:pPr>
            <w:r w:rsidRPr="00662E48">
              <w:rPr>
                <w:rFonts w:ascii="Calibri" w:eastAsia="Calibri" w:hAnsi="Calibri" w:cs="Calibri"/>
              </w:rPr>
              <w:t>Signage sheets available/used</w:t>
            </w:r>
          </w:p>
        </w:tc>
        <w:tc>
          <w:tcPr>
            <w:tcW w:w="3621" w:type="dxa"/>
          </w:tcPr>
          <w:p w14:paraId="557D4F04" w14:textId="77777777" w:rsidR="008F1ECA" w:rsidRDefault="008F1ECA" w:rsidP="0042027A">
            <w:pPr>
              <w:spacing w:after="0"/>
            </w:pPr>
          </w:p>
        </w:tc>
      </w:tr>
      <w:tr w:rsidR="008F1ECA" w14:paraId="6530C72B" w14:textId="77777777" w:rsidTr="0042027A">
        <w:tc>
          <w:tcPr>
            <w:tcW w:w="2335" w:type="dxa"/>
            <w:vMerge w:val="restart"/>
          </w:tcPr>
          <w:p w14:paraId="05D92DD9" w14:textId="77777777" w:rsidR="008F1ECA" w:rsidRPr="00110A48" w:rsidRDefault="008F1ECA" w:rsidP="0042027A">
            <w:pPr>
              <w:spacing w:after="0"/>
              <w:rPr>
                <w:b/>
              </w:rPr>
            </w:pPr>
            <w:r>
              <w:rPr>
                <w:b/>
              </w:rPr>
              <w:t>Study Room &amp; C</w:t>
            </w:r>
            <w:r w:rsidRPr="00110A48">
              <w:rPr>
                <w:b/>
              </w:rPr>
              <w:t>arrels</w:t>
            </w:r>
          </w:p>
        </w:tc>
        <w:tc>
          <w:tcPr>
            <w:tcW w:w="3620" w:type="dxa"/>
          </w:tcPr>
          <w:p w14:paraId="77C08CF5"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Visitors</w:t>
            </w:r>
          </w:p>
          <w:p w14:paraId="30EC9CE0"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 Visitors</w:t>
            </w:r>
          </w:p>
          <w:p w14:paraId="004AF93F"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M/F predominance</w:t>
            </w:r>
          </w:p>
          <w:p w14:paraId="57489E62" w14:textId="77777777" w:rsidR="008F1ECA" w:rsidRDefault="008F1ECA" w:rsidP="0042027A">
            <w:pPr>
              <w:spacing w:after="0"/>
              <w:rPr>
                <w:rFonts w:ascii="Calibri" w:eastAsia="Calibri" w:hAnsi="Calibri" w:cs="Calibri"/>
              </w:rPr>
            </w:pPr>
            <w:r w:rsidRPr="00662E48">
              <w:rPr>
                <w:rFonts w:ascii="Calibri" w:eastAsia="Calibri" w:hAnsi="Calibri" w:cs="Calibri"/>
              </w:rPr>
              <w:t>Library materials used</w:t>
            </w:r>
          </w:p>
          <w:p w14:paraId="17F0EDCC" w14:textId="77777777" w:rsidR="008F1ECA" w:rsidRDefault="008F1ECA" w:rsidP="0042027A">
            <w:pPr>
              <w:spacing w:after="0"/>
            </w:pPr>
            <w:r w:rsidRPr="00662E48">
              <w:rPr>
                <w:rFonts w:ascii="Calibri" w:eastAsia="Calibri" w:hAnsi="Calibri" w:cs="Calibri"/>
              </w:rPr>
              <w:t>Interaction with other visitors</w:t>
            </w:r>
          </w:p>
        </w:tc>
        <w:tc>
          <w:tcPr>
            <w:tcW w:w="3621" w:type="dxa"/>
          </w:tcPr>
          <w:p w14:paraId="10DF64F5" w14:textId="77777777" w:rsidR="008F1ECA" w:rsidRDefault="008F1ECA" w:rsidP="0042027A">
            <w:pPr>
              <w:spacing w:after="0"/>
            </w:pPr>
          </w:p>
        </w:tc>
      </w:tr>
      <w:tr w:rsidR="008F1ECA" w14:paraId="584EF206" w14:textId="77777777" w:rsidTr="0042027A">
        <w:tc>
          <w:tcPr>
            <w:tcW w:w="2335" w:type="dxa"/>
            <w:vMerge/>
          </w:tcPr>
          <w:p w14:paraId="1B55B75B" w14:textId="77777777" w:rsidR="008F1ECA" w:rsidRPr="00110A48" w:rsidRDefault="008F1ECA" w:rsidP="0042027A">
            <w:pPr>
              <w:spacing w:after="0"/>
              <w:rPr>
                <w:b/>
              </w:rPr>
            </w:pPr>
          </w:p>
        </w:tc>
        <w:tc>
          <w:tcPr>
            <w:tcW w:w="3620" w:type="dxa"/>
          </w:tcPr>
          <w:p w14:paraId="4267E5C4"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Staff</w:t>
            </w:r>
          </w:p>
          <w:p w14:paraId="26E66386" w14:textId="77777777" w:rsidR="008F1ECA" w:rsidRDefault="008F1ECA" w:rsidP="0042027A">
            <w:pPr>
              <w:spacing w:after="0"/>
            </w:pPr>
            <w:r w:rsidRPr="00662E48">
              <w:rPr>
                <w:rFonts w:ascii="Calibri" w:eastAsia="Calibri" w:hAnsi="Calibri" w:cs="Calibri"/>
              </w:rPr>
              <w:t>Interaction with patrons</w:t>
            </w:r>
          </w:p>
        </w:tc>
        <w:tc>
          <w:tcPr>
            <w:tcW w:w="3621" w:type="dxa"/>
          </w:tcPr>
          <w:p w14:paraId="6F84E4EB" w14:textId="77777777" w:rsidR="008F1ECA" w:rsidRDefault="008F1ECA" w:rsidP="0042027A">
            <w:pPr>
              <w:spacing w:after="0"/>
            </w:pPr>
          </w:p>
        </w:tc>
      </w:tr>
      <w:tr w:rsidR="008F1ECA" w14:paraId="78FE2FBC" w14:textId="77777777" w:rsidTr="0042027A">
        <w:tc>
          <w:tcPr>
            <w:tcW w:w="2335" w:type="dxa"/>
            <w:vMerge/>
          </w:tcPr>
          <w:p w14:paraId="67A7A452" w14:textId="77777777" w:rsidR="008F1ECA" w:rsidRPr="00110A48" w:rsidRDefault="008F1ECA" w:rsidP="0042027A">
            <w:pPr>
              <w:spacing w:after="0"/>
              <w:rPr>
                <w:b/>
              </w:rPr>
            </w:pPr>
          </w:p>
        </w:tc>
        <w:tc>
          <w:tcPr>
            <w:tcW w:w="3620" w:type="dxa"/>
          </w:tcPr>
          <w:p w14:paraId="2557DD52"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IT &amp; Equipment</w:t>
            </w:r>
          </w:p>
          <w:p w14:paraId="36D24C1C" w14:textId="77777777" w:rsidR="008F1ECA" w:rsidRDefault="008F1ECA" w:rsidP="0042027A">
            <w:pPr>
              <w:spacing w:after="0"/>
            </w:pPr>
            <w:r>
              <w:rPr>
                <w:rFonts w:ascii="Calibri" w:eastAsia="Calibri" w:hAnsi="Calibri" w:cs="Calibri"/>
              </w:rPr>
              <w:t>Any</w:t>
            </w:r>
          </w:p>
        </w:tc>
        <w:tc>
          <w:tcPr>
            <w:tcW w:w="3621" w:type="dxa"/>
          </w:tcPr>
          <w:p w14:paraId="3CBEA64A" w14:textId="77777777" w:rsidR="008F1ECA" w:rsidRDefault="008F1ECA" w:rsidP="0042027A">
            <w:pPr>
              <w:spacing w:after="0"/>
            </w:pPr>
          </w:p>
        </w:tc>
      </w:tr>
      <w:tr w:rsidR="008F1ECA" w14:paraId="76C60828" w14:textId="77777777" w:rsidTr="0042027A">
        <w:tc>
          <w:tcPr>
            <w:tcW w:w="2335" w:type="dxa"/>
            <w:vMerge/>
          </w:tcPr>
          <w:p w14:paraId="4A7A2ABE" w14:textId="77777777" w:rsidR="008F1ECA" w:rsidRPr="00110A48" w:rsidRDefault="008F1ECA" w:rsidP="0042027A">
            <w:pPr>
              <w:spacing w:after="0"/>
              <w:rPr>
                <w:b/>
              </w:rPr>
            </w:pPr>
          </w:p>
        </w:tc>
        <w:tc>
          <w:tcPr>
            <w:tcW w:w="3620" w:type="dxa"/>
          </w:tcPr>
          <w:p w14:paraId="4BC6A725"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 xml:space="preserve">Setting </w:t>
            </w:r>
          </w:p>
          <w:p w14:paraId="1F071467"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Volume/noise</w:t>
            </w:r>
          </w:p>
          <w:p w14:paraId="6DA684B6" w14:textId="77777777" w:rsidR="008F1ECA" w:rsidRDefault="008F1ECA" w:rsidP="0042027A">
            <w:pPr>
              <w:spacing w:after="0"/>
            </w:pPr>
            <w:r w:rsidRPr="00662E48">
              <w:rPr>
                <w:rFonts w:ascii="Calibri" w:eastAsia="Calibri" w:hAnsi="Calibri" w:cs="Calibri"/>
              </w:rPr>
              <w:t>Crowdedness/emptiness</w:t>
            </w:r>
          </w:p>
        </w:tc>
        <w:tc>
          <w:tcPr>
            <w:tcW w:w="3621" w:type="dxa"/>
          </w:tcPr>
          <w:p w14:paraId="283E3D65" w14:textId="77777777" w:rsidR="008F1ECA" w:rsidRDefault="008F1ECA" w:rsidP="0042027A">
            <w:pPr>
              <w:spacing w:after="0"/>
            </w:pPr>
          </w:p>
        </w:tc>
      </w:tr>
      <w:tr w:rsidR="008F1ECA" w14:paraId="6A91F584" w14:textId="77777777" w:rsidTr="0042027A">
        <w:tc>
          <w:tcPr>
            <w:tcW w:w="2335" w:type="dxa"/>
            <w:vMerge w:val="restart"/>
          </w:tcPr>
          <w:p w14:paraId="2633D6C7" w14:textId="77777777" w:rsidR="008F1ECA" w:rsidRPr="00110A48" w:rsidRDefault="008F1ECA" w:rsidP="0042027A">
            <w:pPr>
              <w:spacing w:after="0"/>
              <w:rPr>
                <w:b/>
              </w:rPr>
            </w:pPr>
            <w:r w:rsidRPr="00110A48">
              <w:rPr>
                <w:b/>
              </w:rPr>
              <w:t>Computer Areas</w:t>
            </w:r>
          </w:p>
        </w:tc>
        <w:tc>
          <w:tcPr>
            <w:tcW w:w="3620" w:type="dxa"/>
          </w:tcPr>
          <w:p w14:paraId="2DC347AB"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Visitors</w:t>
            </w:r>
          </w:p>
          <w:p w14:paraId="37A12784"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 Visitors</w:t>
            </w:r>
          </w:p>
          <w:p w14:paraId="3C75B5DD"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M/F predominance</w:t>
            </w:r>
          </w:p>
          <w:p w14:paraId="0ACEC0FF" w14:textId="77777777" w:rsidR="008F1ECA" w:rsidRDefault="008F1ECA" w:rsidP="0042027A">
            <w:pPr>
              <w:spacing w:after="0"/>
            </w:pPr>
            <w:r w:rsidRPr="00662E48">
              <w:rPr>
                <w:rFonts w:ascii="Calibri" w:eastAsia="Calibri" w:hAnsi="Calibri" w:cs="Calibri"/>
              </w:rPr>
              <w:t>Interaction with other visitors</w:t>
            </w:r>
          </w:p>
        </w:tc>
        <w:tc>
          <w:tcPr>
            <w:tcW w:w="3621" w:type="dxa"/>
          </w:tcPr>
          <w:p w14:paraId="38CEA4B8" w14:textId="77777777" w:rsidR="008F1ECA" w:rsidRDefault="008F1ECA" w:rsidP="0042027A">
            <w:pPr>
              <w:spacing w:after="0"/>
            </w:pPr>
          </w:p>
        </w:tc>
      </w:tr>
      <w:tr w:rsidR="008F1ECA" w14:paraId="54809738" w14:textId="77777777" w:rsidTr="0042027A">
        <w:tc>
          <w:tcPr>
            <w:tcW w:w="2335" w:type="dxa"/>
            <w:vMerge/>
          </w:tcPr>
          <w:p w14:paraId="7C84BE83" w14:textId="77777777" w:rsidR="008F1ECA" w:rsidRPr="00110A48" w:rsidRDefault="008F1ECA" w:rsidP="0042027A">
            <w:pPr>
              <w:spacing w:after="0"/>
              <w:rPr>
                <w:b/>
              </w:rPr>
            </w:pPr>
          </w:p>
        </w:tc>
        <w:tc>
          <w:tcPr>
            <w:tcW w:w="3620" w:type="dxa"/>
          </w:tcPr>
          <w:p w14:paraId="0B8DA792"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Staff</w:t>
            </w:r>
          </w:p>
          <w:p w14:paraId="546248CE"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Visibility &amp; activities</w:t>
            </w:r>
          </w:p>
          <w:p w14:paraId="598FEC96"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Interaction with patrons</w:t>
            </w:r>
          </w:p>
          <w:p w14:paraId="017429F6" w14:textId="77777777" w:rsidR="008F1ECA" w:rsidRDefault="008F1ECA" w:rsidP="0042027A">
            <w:pPr>
              <w:spacing w:after="0"/>
            </w:pPr>
            <w:r>
              <w:t>Policy enforcement</w:t>
            </w:r>
          </w:p>
        </w:tc>
        <w:tc>
          <w:tcPr>
            <w:tcW w:w="3621" w:type="dxa"/>
          </w:tcPr>
          <w:p w14:paraId="607A7252" w14:textId="77777777" w:rsidR="008F1ECA" w:rsidRDefault="008F1ECA" w:rsidP="0042027A">
            <w:pPr>
              <w:spacing w:after="0"/>
            </w:pPr>
          </w:p>
        </w:tc>
      </w:tr>
      <w:tr w:rsidR="008F1ECA" w14:paraId="6A11A835" w14:textId="77777777" w:rsidTr="0042027A">
        <w:tc>
          <w:tcPr>
            <w:tcW w:w="2335" w:type="dxa"/>
            <w:vMerge/>
          </w:tcPr>
          <w:p w14:paraId="64362612" w14:textId="77777777" w:rsidR="008F1ECA" w:rsidRPr="00110A48" w:rsidRDefault="008F1ECA" w:rsidP="0042027A">
            <w:pPr>
              <w:spacing w:after="0"/>
              <w:rPr>
                <w:b/>
              </w:rPr>
            </w:pPr>
          </w:p>
        </w:tc>
        <w:tc>
          <w:tcPr>
            <w:tcW w:w="3620" w:type="dxa"/>
          </w:tcPr>
          <w:p w14:paraId="0C5F5B81"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IT &amp; Equipment</w:t>
            </w:r>
          </w:p>
          <w:p w14:paraId="41462AF8" w14:textId="77777777" w:rsidR="008F1ECA" w:rsidRDefault="008F1ECA" w:rsidP="0042027A">
            <w:pPr>
              <w:spacing w:after="0"/>
              <w:rPr>
                <w:rFonts w:ascii="Calibri" w:eastAsia="Calibri" w:hAnsi="Calibri" w:cs="Calibri"/>
              </w:rPr>
            </w:pPr>
            <w:r>
              <w:rPr>
                <w:rFonts w:ascii="Calibri" w:eastAsia="Calibri" w:hAnsi="Calibri" w:cs="Calibri"/>
              </w:rPr>
              <w:t>Public computers</w:t>
            </w:r>
          </w:p>
          <w:p w14:paraId="3BEB5465" w14:textId="77777777" w:rsidR="008F1ECA" w:rsidRDefault="008F1ECA" w:rsidP="0042027A">
            <w:pPr>
              <w:spacing w:after="0"/>
              <w:rPr>
                <w:rFonts w:ascii="Calibri" w:eastAsia="Calibri" w:hAnsi="Calibri" w:cs="Calibri"/>
              </w:rPr>
            </w:pPr>
            <w:r>
              <w:rPr>
                <w:rFonts w:ascii="Calibri" w:eastAsia="Calibri" w:hAnsi="Calibri" w:cs="Calibri"/>
              </w:rPr>
              <w:t>Websites visited</w:t>
            </w:r>
          </w:p>
          <w:p w14:paraId="4E117A89" w14:textId="77777777" w:rsidR="008F1ECA" w:rsidRDefault="008F1ECA" w:rsidP="0042027A">
            <w:pPr>
              <w:spacing w:after="0"/>
              <w:rPr>
                <w:rFonts w:ascii="Calibri" w:eastAsia="Calibri" w:hAnsi="Calibri" w:cs="Calibri"/>
              </w:rPr>
            </w:pPr>
            <w:r>
              <w:rPr>
                <w:rFonts w:ascii="Calibri" w:eastAsia="Calibri" w:hAnsi="Calibri" w:cs="Calibri"/>
              </w:rPr>
              <w:t>Teleconference equipment</w:t>
            </w:r>
          </w:p>
          <w:p w14:paraId="0F96BD6D" w14:textId="77777777" w:rsidR="008F1ECA" w:rsidRPr="00662E48" w:rsidRDefault="008F1ECA" w:rsidP="0042027A">
            <w:pPr>
              <w:spacing w:after="0"/>
              <w:rPr>
                <w:rFonts w:ascii="Calibri" w:eastAsia="Calibri" w:hAnsi="Calibri" w:cs="Calibri"/>
              </w:rPr>
            </w:pPr>
            <w:r>
              <w:rPr>
                <w:rFonts w:ascii="Calibri" w:eastAsia="Calibri" w:hAnsi="Calibri" w:cs="Calibri"/>
              </w:rPr>
              <w:t>Other IT equipment</w:t>
            </w:r>
          </w:p>
          <w:p w14:paraId="24EDC867" w14:textId="77777777" w:rsidR="008F1ECA" w:rsidRDefault="008F1ECA" w:rsidP="0042027A">
            <w:pPr>
              <w:spacing w:after="0"/>
            </w:pPr>
            <w:r>
              <w:rPr>
                <w:rFonts w:ascii="Calibri" w:eastAsia="Calibri" w:hAnsi="Calibri" w:cs="Calibri"/>
              </w:rPr>
              <w:t>Vandalism/theft</w:t>
            </w:r>
          </w:p>
        </w:tc>
        <w:tc>
          <w:tcPr>
            <w:tcW w:w="3621" w:type="dxa"/>
          </w:tcPr>
          <w:p w14:paraId="512DEE09" w14:textId="77777777" w:rsidR="008F1ECA" w:rsidRDefault="008F1ECA" w:rsidP="0042027A">
            <w:pPr>
              <w:spacing w:after="0"/>
            </w:pPr>
          </w:p>
        </w:tc>
      </w:tr>
      <w:tr w:rsidR="008F1ECA" w14:paraId="47864A20" w14:textId="77777777" w:rsidTr="0042027A">
        <w:tc>
          <w:tcPr>
            <w:tcW w:w="2335" w:type="dxa"/>
            <w:vMerge/>
          </w:tcPr>
          <w:p w14:paraId="426EEA65" w14:textId="77777777" w:rsidR="008F1ECA" w:rsidRPr="00110A48" w:rsidRDefault="008F1ECA" w:rsidP="0042027A">
            <w:pPr>
              <w:spacing w:after="0"/>
              <w:rPr>
                <w:b/>
              </w:rPr>
            </w:pPr>
          </w:p>
        </w:tc>
        <w:tc>
          <w:tcPr>
            <w:tcW w:w="3620" w:type="dxa"/>
          </w:tcPr>
          <w:p w14:paraId="3423092C"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 xml:space="preserve">Setting </w:t>
            </w:r>
          </w:p>
          <w:p w14:paraId="3F23A6B7"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Displays &amp; signage</w:t>
            </w:r>
          </w:p>
          <w:p w14:paraId="7929A8DA" w14:textId="77777777" w:rsidR="009C08B9" w:rsidRDefault="008F1ECA" w:rsidP="009C08B9">
            <w:pPr>
              <w:spacing w:after="0"/>
              <w:rPr>
                <w:rFonts w:ascii="Calibri" w:eastAsia="Calibri" w:hAnsi="Calibri" w:cs="Calibri"/>
              </w:rPr>
            </w:pPr>
            <w:r w:rsidRPr="00662E48">
              <w:rPr>
                <w:rFonts w:ascii="Calibri" w:eastAsia="Calibri" w:hAnsi="Calibri" w:cs="Calibri"/>
              </w:rPr>
              <w:t>Signage sheets available/used</w:t>
            </w:r>
          </w:p>
          <w:p w14:paraId="55BF8A21" w14:textId="7B372B4B" w:rsidR="009C08B9" w:rsidRPr="009C08B9" w:rsidRDefault="009C08B9" w:rsidP="009C08B9">
            <w:pPr>
              <w:spacing w:after="0"/>
              <w:rPr>
                <w:rFonts w:ascii="Calibri" w:eastAsia="Calibri" w:hAnsi="Calibri" w:cs="Calibri"/>
              </w:rPr>
            </w:pPr>
            <w:r>
              <w:rPr>
                <w:rFonts w:ascii="Calibri" w:eastAsia="Calibri" w:hAnsi="Calibri" w:cs="Calibri"/>
              </w:rPr>
              <w:t>Extent to which computers are in use</w:t>
            </w:r>
          </w:p>
        </w:tc>
        <w:tc>
          <w:tcPr>
            <w:tcW w:w="3621" w:type="dxa"/>
          </w:tcPr>
          <w:p w14:paraId="3022F10D" w14:textId="77777777" w:rsidR="008F1ECA" w:rsidRDefault="008F1ECA" w:rsidP="0042027A">
            <w:pPr>
              <w:spacing w:after="0"/>
            </w:pPr>
          </w:p>
        </w:tc>
      </w:tr>
      <w:tr w:rsidR="008F1ECA" w14:paraId="3D6C8D81" w14:textId="77777777" w:rsidTr="0042027A">
        <w:tc>
          <w:tcPr>
            <w:tcW w:w="2335" w:type="dxa"/>
            <w:vMerge w:val="restart"/>
          </w:tcPr>
          <w:p w14:paraId="05D695A1" w14:textId="77777777" w:rsidR="008F1ECA" w:rsidRPr="00110A48" w:rsidRDefault="008F1ECA" w:rsidP="0042027A">
            <w:pPr>
              <w:spacing w:after="0"/>
              <w:rPr>
                <w:b/>
              </w:rPr>
            </w:pPr>
            <w:r w:rsidRPr="00110A48">
              <w:rPr>
                <w:b/>
              </w:rPr>
              <w:t>Children’s</w:t>
            </w:r>
          </w:p>
        </w:tc>
        <w:tc>
          <w:tcPr>
            <w:tcW w:w="3620" w:type="dxa"/>
          </w:tcPr>
          <w:p w14:paraId="1436F976"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Visitors</w:t>
            </w:r>
          </w:p>
          <w:p w14:paraId="1C0CF1A5"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 Visitors</w:t>
            </w:r>
          </w:p>
          <w:p w14:paraId="379F0F40"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M/F predominance</w:t>
            </w:r>
          </w:p>
          <w:p w14:paraId="6C18C897"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lastRenderedPageBreak/>
              <w:t>Interaction with other visitors</w:t>
            </w:r>
          </w:p>
          <w:p w14:paraId="0DD4277E" w14:textId="77777777" w:rsidR="008F1ECA" w:rsidRDefault="008F1ECA" w:rsidP="0042027A">
            <w:pPr>
              <w:spacing w:after="0"/>
            </w:pPr>
            <w:r w:rsidRPr="00662E48">
              <w:rPr>
                <w:rFonts w:ascii="Calibri" w:eastAsia="Calibri" w:hAnsi="Calibri" w:cs="Calibri"/>
              </w:rPr>
              <w:t>Library materials used</w:t>
            </w:r>
          </w:p>
        </w:tc>
        <w:tc>
          <w:tcPr>
            <w:tcW w:w="3621" w:type="dxa"/>
          </w:tcPr>
          <w:p w14:paraId="1EFBD023" w14:textId="77777777" w:rsidR="008F1ECA" w:rsidRDefault="008F1ECA" w:rsidP="0042027A">
            <w:pPr>
              <w:spacing w:after="0"/>
            </w:pPr>
          </w:p>
        </w:tc>
      </w:tr>
      <w:tr w:rsidR="008F1ECA" w14:paraId="1DE5E65B" w14:textId="77777777" w:rsidTr="0042027A">
        <w:tc>
          <w:tcPr>
            <w:tcW w:w="2335" w:type="dxa"/>
            <w:vMerge/>
          </w:tcPr>
          <w:p w14:paraId="087D6FF3" w14:textId="77777777" w:rsidR="008F1ECA" w:rsidRPr="00110A48" w:rsidRDefault="008F1ECA" w:rsidP="0042027A">
            <w:pPr>
              <w:spacing w:after="0"/>
              <w:rPr>
                <w:b/>
              </w:rPr>
            </w:pPr>
          </w:p>
        </w:tc>
        <w:tc>
          <w:tcPr>
            <w:tcW w:w="3620" w:type="dxa"/>
          </w:tcPr>
          <w:p w14:paraId="4F3C67D6"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Staff</w:t>
            </w:r>
          </w:p>
          <w:p w14:paraId="5B685D2C"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Visibility &amp; activities</w:t>
            </w:r>
          </w:p>
          <w:p w14:paraId="4DCB586B" w14:textId="77777777" w:rsidR="008F1ECA" w:rsidRDefault="008F1ECA" w:rsidP="0042027A">
            <w:pPr>
              <w:spacing w:after="0"/>
            </w:pPr>
            <w:r w:rsidRPr="00662E48">
              <w:rPr>
                <w:rFonts w:ascii="Calibri" w:eastAsia="Calibri" w:hAnsi="Calibri" w:cs="Calibri"/>
              </w:rPr>
              <w:t>Interaction with patrons</w:t>
            </w:r>
          </w:p>
        </w:tc>
        <w:tc>
          <w:tcPr>
            <w:tcW w:w="3621" w:type="dxa"/>
          </w:tcPr>
          <w:p w14:paraId="0D0BEF3E" w14:textId="77777777" w:rsidR="008F1ECA" w:rsidRDefault="008F1ECA" w:rsidP="0042027A">
            <w:pPr>
              <w:spacing w:after="0"/>
            </w:pPr>
          </w:p>
        </w:tc>
      </w:tr>
      <w:tr w:rsidR="008F1ECA" w14:paraId="7872EE56" w14:textId="77777777" w:rsidTr="0042027A">
        <w:tc>
          <w:tcPr>
            <w:tcW w:w="2335" w:type="dxa"/>
            <w:vMerge/>
          </w:tcPr>
          <w:p w14:paraId="17C2F9D1" w14:textId="77777777" w:rsidR="008F1ECA" w:rsidRPr="00110A48" w:rsidRDefault="008F1ECA" w:rsidP="0042027A">
            <w:pPr>
              <w:spacing w:after="0"/>
              <w:rPr>
                <w:b/>
              </w:rPr>
            </w:pPr>
          </w:p>
        </w:tc>
        <w:tc>
          <w:tcPr>
            <w:tcW w:w="3620" w:type="dxa"/>
          </w:tcPr>
          <w:p w14:paraId="2DF688B7"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IT &amp; Equipment</w:t>
            </w:r>
          </w:p>
          <w:p w14:paraId="65E79A63" w14:textId="77777777" w:rsidR="008F1ECA" w:rsidRDefault="008F1ECA" w:rsidP="0042027A">
            <w:pPr>
              <w:spacing w:after="0"/>
            </w:pPr>
            <w:r>
              <w:rPr>
                <w:rFonts w:ascii="Calibri" w:eastAsia="Calibri" w:hAnsi="Calibri" w:cs="Calibri"/>
              </w:rPr>
              <w:t>Public computers</w:t>
            </w:r>
          </w:p>
        </w:tc>
        <w:tc>
          <w:tcPr>
            <w:tcW w:w="3621" w:type="dxa"/>
          </w:tcPr>
          <w:p w14:paraId="011AB3DE" w14:textId="77777777" w:rsidR="008F1ECA" w:rsidRDefault="008F1ECA" w:rsidP="0042027A">
            <w:pPr>
              <w:spacing w:after="0"/>
            </w:pPr>
          </w:p>
        </w:tc>
      </w:tr>
      <w:tr w:rsidR="008F1ECA" w14:paraId="4FF75FAD" w14:textId="77777777" w:rsidTr="0042027A">
        <w:tc>
          <w:tcPr>
            <w:tcW w:w="2335" w:type="dxa"/>
            <w:vMerge/>
          </w:tcPr>
          <w:p w14:paraId="6C2E5D44" w14:textId="77777777" w:rsidR="008F1ECA" w:rsidRPr="00110A48" w:rsidRDefault="008F1ECA" w:rsidP="0042027A">
            <w:pPr>
              <w:spacing w:after="0"/>
              <w:rPr>
                <w:b/>
              </w:rPr>
            </w:pPr>
          </w:p>
        </w:tc>
        <w:tc>
          <w:tcPr>
            <w:tcW w:w="3620" w:type="dxa"/>
          </w:tcPr>
          <w:p w14:paraId="49BCE107" w14:textId="77777777" w:rsidR="008F1ECA" w:rsidRPr="00662E48" w:rsidRDefault="008F1ECA" w:rsidP="0042027A">
            <w:pPr>
              <w:spacing w:after="0"/>
              <w:rPr>
                <w:rFonts w:ascii="Calibri" w:eastAsia="Calibri" w:hAnsi="Calibri" w:cs="Calibri"/>
                <w:b/>
                <w:u w:val="single"/>
              </w:rPr>
            </w:pPr>
            <w:r w:rsidRPr="00662E48">
              <w:rPr>
                <w:rFonts w:ascii="Calibri" w:eastAsia="Calibri" w:hAnsi="Calibri" w:cs="Calibri"/>
                <w:b/>
                <w:u w:val="single"/>
              </w:rPr>
              <w:t xml:space="preserve">Setting </w:t>
            </w:r>
          </w:p>
          <w:p w14:paraId="6E11B5F6"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Crowdedness/emptiness</w:t>
            </w:r>
          </w:p>
          <w:p w14:paraId="387E9834"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Displays &amp; signage</w:t>
            </w:r>
          </w:p>
          <w:p w14:paraId="6BA1C3DA" w14:textId="77777777" w:rsidR="008F1ECA" w:rsidRPr="00662E48" w:rsidRDefault="008F1ECA" w:rsidP="0042027A">
            <w:pPr>
              <w:spacing w:after="0"/>
              <w:rPr>
                <w:rFonts w:ascii="Calibri" w:eastAsia="Calibri" w:hAnsi="Calibri" w:cs="Calibri"/>
              </w:rPr>
            </w:pPr>
            <w:r w:rsidRPr="00662E48">
              <w:rPr>
                <w:rFonts w:ascii="Calibri" w:eastAsia="Calibri" w:hAnsi="Calibri" w:cs="Calibri"/>
              </w:rPr>
              <w:t>Orderliness/cleanliness</w:t>
            </w:r>
          </w:p>
          <w:p w14:paraId="37E36E8B" w14:textId="77777777" w:rsidR="008F1ECA" w:rsidRDefault="008F1ECA" w:rsidP="0042027A">
            <w:pPr>
              <w:spacing w:after="0"/>
            </w:pPr>
            <w:r w:rsidRPr="00662E48">
              <w:rPr>
                <w:rFonts w:ascii="Calibri" w:eastAsia="Calibri" w:hAnsi="Calibri" w:cs="Calibri"/>
              </w:rPr>
              <w:t>Signage sheets available/used</w:t>
            </w:r>
          </w:p>
        </w:tc>
        <w:tc>
          <w:tcPr>
            <w:tcW w:w="3621" w:type="dxa"/>
          </w:tcPr>
          <w:p w14:paraId="2B149726" w14:textId="77777777" w:rsidR="008F1ECA" w:rsidRDefault="008F1ECA" w:rsidP="0042027A">
            <w:pPr>
              <w:spacing w:after="0"/>
            </w:pPr>
          </w:p>
        </w:tc>
      </w:tr>
      <w:tr w:rsidR="008F1ECA" w14:paraId="17914FFF" w14:textId="77777777" w:rsidTr="0042027A">
        <w:tc>
          <w:tcPr>
            <w:tcW w:w="2335" w:type="dxa"/>
          </w:tcPr>
          <w:p w14:paraId="601E45A4" w14:textId="77777777" w:rsidR="008F1ECA" w:rsidRPr="00110A48" w:rsidRDefault="008F1ECA" w:rsidP="0042027A">
            <w:pPr>
              <w:spacing w:after="0"/>
              <w:rPr>
                <w:b/>
              </w:rPr>
            </w:pPr>
            <w:r w:rsidRPr="00110A48">
              <w:rPr>
                <w:b/>
              </w:rPr>
              <w:t>Program</w:t>
            </w:r>
            <w:r>
              <w:rPr>
                <w:b/>
              </w:rPr>
              <w:t xml:space="preserve"> or </w:t>
            </w:r>
            <w:r w:rsidRPr="00110A48">
              <w:rPr>
                <w:b/>
              </w:rPr>
              <w:t>Class</w:t>
            </w:r>
          </w:p>
        </w:tc>
        <w:tc>
          <w:tcPr>
            <w:tcW w:w="3620" w:type="dxa"/>
          </w:tcPr>
          <w:p w14:paraId="04627D99" w14:textId="77777777" w:rsidR="008F1ECA" w:rsidRDefault="008F1ECA" w:rsidP="0042027A">
            <w:pPr>
              <w:spacing w:after="0"/>
              <w:rPr>
                <w:rFonts w:ascii="Calibri" w:eastAsia="Calibri" w:hAnsi="Calibri" w:cs="Calibri"/>
              </w:rPr>
            </w:pPr>
            <w:r>
              <w:rPr>
                <w:rFonts w:ascii="Calibri" w:eastAsia="Calibri" w:hAnsi="Calibri" w:cs="Calibri"/>
                <w:b/>
                <w:u w:val="single"/>
              </w:rPr>
              <w:t>General observations</w:t>
            </w:r>
          </w:p>
          <w:p w14:paraId="517901F7" w14:textId="77777777" w:rsidR="008F1ECA" w:rsidRPr="00662E48" w:rsidRDefault="008F1ECA" w:rsidP="0042027A">
            <w:pPr>
              <w:spacing w:after="0"/>
              <w:rPr>
                <w:rFonts w:ascii="Calibri" w:eastAsia="Calibri" w:hAnsi="Calibri" w:cs="Calibri"/>
              </w:rPr>
            </w:pPr>
          </w:p>
          <w:p w14:paraId="2A4D4117" w14:textId="77777777" w:rsidR="008F1ECA" w:rsidRDefault="008F1ECA" w:rsidP="0042027A">
            <w:pPr>
              <w:spacing w:after="0"/>
            </w:pPr>
          </w:p>
        </w:tc>
        <w:tc>
          <w:tcPr>
            <w:tcW w:w="3621" w:type="dxa"/>
          </w:tcPr>
          <w:p w14:paraId="70C6D975" w14:textId="77777777" w:rsidR="008F1ECA" w:rsidRDefault="008F1ECA" w:rsidP="0042027A">
            <w:pPr>
              <w:spacing w:after="0"/>
            </w:pPr>
          </w:p>
        </w:tc>
      </w:tr>
    </w:tbl>
    <w:p w14:paraId="3CB6B218" w14:textId="77777777" w:rsidR="008F1ECA" w:rsidRDefault="008F1ECA" w:rsidP="008F1ECA"/>
    <w:p w14:paraId="5D53E84C" w14:textId="77777777" w:rsidR="00944809" w:rsidRDefault="00944809" w:rsidP="008F1ECA"/>
    <w:p w14:paraId="47DB0EFF" w14:textId="77777777" w:rsidR="008F1ECA" w:rsidRDefault="008F1ECA" w:rsidP="008F1ECA">
      <w:pPr>
        <w:pStyle w:val="ListParagraph"/>
        <w:numPr>
          <w:ilvl w:val="2"/>
          <w:numId w:val="1"/>
        </w:numPr>
        <w:spacing w:after="200" w:line="276" w:lineRule="auto"/>
        <w:rPr>
          <w:rStyle w:val="IntenseEmphasis"/>
        </w:rPr>
      </w:pPr>
      <w:r>
        <w:rPr>
          <w:rStyle w:val="IntenseEmphasis"/>
        </w:rPr>
        <w:t>Direct quotes</w:t>
      </w:r>
    </w:p>
    <w:p w14:paraId="39DB2308" w14:textId="77777777" w:rsidR="008F1ECA" w:rsidRDefault="008F1ECA" w:rsidP="008F1ECA">
      <w:pPr>
        <w:pStyle w:val="ListParagraph"/>
        <w:rPr>
          <w:rStyle w:val="IntenseEmphasis"/>
        </w:rPr>
      </w:pPr>
    </w:p>
    <w:p w14:paraId="68816CC9" w14:textId="77777777" w:rsidR="00944809" w:rsidRDefault="00944809" w:rsidP="008F1ECA">
      <w:pPr>
        <w:pStyle w:val="ListParagraph"/>
        <w:rPr>
          <w:rStyle w:val="IntenseEmphasis"/>
        </w:rPr>
      </w:pPr>
    </w:p>
    <w:p w14:paraId="54ACCDB1" w14:textId="77777777" w:rsidR="008F1ECA" w:rsidRDefault="008F1ECA">
      <w:pPr>
        <w:pStyle w:val="ListParagraph"/>
        <w:rPr>
          <w:rStyle w:val="IntenseEmphasis"/>
        </w:rPr>
      </w:pPr>
    </w:p>
    <w:p w14:paraId="7C0C2640" w14:textId="1BF8DB85" w:rsidR="008F1ECA" w:rsidRDefault="00944809" w:rsidP="00530873">
      <w:pPr>
        <w:pStyle w:val="ListParagraph"/>
        <w:numPr>
          <w:ilvl w:val="2"/>
          <w:numId w:val="1"/>
        </w:numPr>
        <w:rPr>
          <w:rStyle w:val="IntenseEmphasis"/>
        </w:rPr>
      </w:pPr>
      <w:r>
        <w:rPr>
          <w:rStyle w:val="IntenseEmphasis"/>
        </w:rPr>
        <w:t>Early hypothesis, patterns, or analysis</w:t>
      </w:r>
    </w:p>
    <w:p w14:paraId="35BA5281" w14:textId="403AAB06" w:rsidR="00944809" w:rsidRDefault="00944809">
      <w:pPr>
        <w:pStyle w:val="ListParagraph"/>
        <w:rPr>
          <w:rStyle w:val="IntenseEmphasis"/>
        </w:rPr>
      </w:pPr>
    </w:p>
    <w:p w14:paraId="7E709615" w14:textId="77777777" w:rsidR="00944809" w:rsidRDefault="00944809">
      <w:pPr>
        <w:pStyle w:val="ListParagraph"/>
        <w:rPr>
          <w:rStyle w:val="IntenseEmphasis"/>
        </w:rPr>
      </w:pPr>
    </w:p>
    <w:p w14:paraId="757690CE" w14:textId="77777777" w:rsidR="00944809" w:rsidRDefault="00944809" w:rsidP="008F1ECA">
      <w:pPr>
        <w:pStyle w:val="ListParagraph"/>
        <w:rPr>
          <w:rStyle w:val="IntenseEmphasis"/>
        </w:rPr>
      </w:pPr>
    </w:p>
    <w:p w14:paraId="03F8E908" w14:textId="71E001E1" w:rsidR="008F1ECA" w:rsidRDefault="008F1ECA" w:rsidP="008F1ECA">
      <w:pPr>
        <w:pStyle w:val="ListParagraph"/>
        <w:numPr>
          <w:ilvl w:val="2"/>
          <w:numId w:val="1"/>
        </w:numPr>
        <w:spacing w:after="200" w:line="276" w:lineRule="auto"/>
        <w:rPr>
          <w:rStyle w:val="IntenseEmphasis"/>
        </w:rPr>
      </w:pPr>
      <w:r>
        <w:rPr>
          <w:rStyle w:val="IntenseEmphasis"/>
        </w:rPr>
        <w:t>Personal reflections</w:t>
      </w:r>
      <w:r w:rsidR="008D116A">
        <w:rPr>
          <w:rStyle w:val="IntenseEmphasis"/>
        </w:rPr>
        <w:t xml:space="preserve"> (e.g., assumptions, potential biases)</w:t>
      </w:r>
    </w:p>
    <w:p w14:paraId="608169C7" w14:textId="77777777" w:rsidR="00944809" w:rsidRDefault="00944809">
      <w:pPr>
        <w:pStyle w:val="ListParagraph"/>
        <w:rPr>
          <w:rStyle w:val="IntenseEmphasis"/>
        </w:rPr>
      </w:pPr>
    </w:p>
    <w:p w14:paraId="2CF00F28" w14:textId="31A6A07A" w:rsidR="008D116A" w:rsidRPr="00530873" w:rsidRDefault="008D116A" w:rsidP="00530873">
      <w:pPr>
        <w:pStyle w:val="ListParagraph"/>
        <w:rPr>
          <w:rStyle w:val="IntenseEmphasis"/>
        </w:rPr>
      </w:pPr>
    </w:p>
    <w:p w14:paraId="47BB1A3B" w14:textId="77777777" w:rsidR="00944809" w:rsidRPr="00530873" w:rsidRDefault="00944809" w:rsidP="00530873">
      <w:pPr>
        <w:pStyle w:val="ListParagraph"/>
        <w:rPr>
          <w:rStyle w:val="IntenseEmphasis"/>
        </w:rPr>
      </w:pPr>
    </w:p>
    <w:p w14:paraId="1D67FF90" w14:textId="433FD90B" w:rsidR="008D116A" w:rsidRPr="00530873" w:rsidRDefault="008D116A" w:rsidP="00530873">
      <w:pPr>
        <w:pStyle w:val="ListParagraph"/>
        <w:numPr>
          <w:ilvl w:val="2"/>
          <w:numId w:val="1"/>
        </w:numPr>
        <w:spacing w:after="200" w:line="276" w:lineRule="auto"/>
        <w:rPr>
          <w:rStyle w:val="IntenseEmphasis"/>
        </w:rPr>
      </w:pPr>
      <w:r>
        <w:rPr>
          <w:rStyle w:val="IntenseEmphasis"/>
        </w:rPr>
        <w:t>E</w:t>
      </w:r>
      <w:r w:rsidRPr="00530873">
        <w:rPr>
          <w:rStyle w:val="IntenseEmphasis"/>
        </w:rPr>
        <w:t>xtent to which observation goals have been met</w:t>
      </w:r>
      <w:r w:rsidR="00CA0FE9">
        <w:rPr>
          <w:rStyle w:val="IntenseEmphasis"/>
        </w:rPr>
        <w:t xml:space="preserve"> (e.g. fully met, partially met, not met)</w:t>
      </w:r>
    </w:p>
    <w:sectPr w:rsidR="008D116A" w:rsidRPr="00530873">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E3D58" w14:textId="77777777" w:rsidR="00674B78" w:rsidRDefault="00674B78" w:rsidP="008F1ECA">
      <w:pPr>
        <w:spacing w:after="0" w:line="240" w:lineRule="auto"/>
      </w:pPr>
      <w:r>
        <w:separator/>
      </w:r>
    </w:p>
  </w:endnote>
  <w:endnote w:type="continuationSeparator" w:id="0">
    <w:p w14:paraId="02E438BF" w14:textId="77777777" w:rsidR="00674B78" w:rsidRDefault="00674B78" w:rsidP="008F1E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9443906"/>
      <w:docPartObj>
        <w:docPartGallery w:val="Page Numbers (Bottom of Page)"/>
        <w:docPartUnique/>
      </w:docPartObj>
    </w:sdtPr>
    <w:sdtEndPr>
      <w:rPr>
        <w:noProof/>
      </w:rPr>
    </w:sdtEndPr>
    <w:sdtContent>
      <w:p w14:paraId="600AAB1F" w14:textId="16D6B363" w:rsidR="008F1ECA" w:rsidRDefault="008F1ECA">
        <w:pPr>
          <w:pStyle w:val="Footer"/>
          <w:jc w:val="center"/>
        </w:pPr>
        <w:r>
          <w:fldChar w:fldCharType="begin"/>
        </w:r>
        <w:r>
          <w:instrText xml:space="preserve"> PAGE   \* MERGEFORMAT </w:instrText>
        </w:r>
        <w:r>
          <w:fldChar w:fldCharType="separate"/>
        </w:r>
        <w:r w:rsidR="00E23D10">
          <w:rPr>
            <w:noProof/>
          </w:rPr>
          <w:t>2</w:t>
        </w:r>
        <w:r>
          <w:rPr>
            <w:noProof/>
          </w:rPr>
          <w:fldChar w:fldCharType="end"/>
        </w:r>
      </w:p>
    </w:sdtContent>
  </w:sdt>
  <w:p w14:paraId="1453B362" w14:textId="77777777" w:rsidR="008F1ECA" w:rsidRDefault="008F1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D4A84" w14:textId="77777777" w:rsidR="00674B78" w:rsidRDefault="00674B78" w:rsidP="008F1ECA">
      <w:pPr>
        <w:spacing w:after="0" w:line="240" w:lineRule="auto"/>
      </w:pPr>
      <w:r>
        <w:separator/>
      </w:r>
    </w:p>
  </w:footnote>
  <w:footnote w:type="continuationSeparator" w:id="0">
    <w:p w14:paraId="34FAF7C9" w14:textId="77777777" w:rsidR="00674B78" w:rsidRDefault="00674B78" w:rsidP="008F1E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4C3C37"/>
    <w:multiLevelType w:val="multilevel"/>
    <w:tmpl w:val="C55E210E"/>
    <w:lvl w:ilvl="0">
      <w:start w:val="1"/>
      <w:numFmt w:val="decimal"/>
      <w:lvlText w:val="%1."/>
      <w:lvlJc w:val="left"/>
      <w:pPr>
        <w:ind w:left="432" w:hanging="432"/>
      </w:pPr>
    </w:lvl>
    <w:lvl w:ilvl="1">
      <w:start w:val="1"/>
      <w:numFmt w:val="decimal"/>
      <w:lvlText w:val="%2."/>
      <w:lvlJc w:val="left"/>
      <w:pPr>
        <w:ind w:left="576" w:hanging="576"/>
      </w:pPr>
    </w:lvl>
    <w:lvl w:ilvl="2">
      <w:start w:val="1"/>
      <w:numFmt w:val="decimal"/>
      <w:lvlText w:val="%3."/>
      <w:lvlJc w:val="left"/>
      <w:pPr>
        <w:ind w:left="720" w:hanging="720"/>
      </w:pPr>
    </w:lvl>
    <w:lvl w:ilvl="3">
      <w:start w:val="1"/>
      <w:numFmt w:val="decimal"/>
      <w:lvlText w:val="%4."/>
      <w:lvlJc w:val="left"/>
      <w:pPr>
        <w:ind w:left="864" w:hanging="864"/>
      </w:pPr>
    </w:lvl>
    <w:lvl w:ilvl="4">
      <w:start w:val="1"/>
      <w:numFmt w:val="decimal"/>
      <w:lvlText w:val="%5."/>
      <w:lvlJc w:val="left"/>
      <w:pPr>
        <w:ind w:left="1008" w:hanging="1008"/>
      </w:pPr>
      <w:rPr>
        <w:b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082"/>
    <w:rsid w:val="000C6F82"/>
    <w:rsid w:val="001762E7"/>
    <w:rsid w:val="00382928"/>
    <w:rsid w:val="00530873"/>
    <w:rsid w:val="0057253A"/>
    <w:rsid w:val="00605FE9"/>
    <w:rsid w:val="00674B78"/>
    <w:rsid w:val="006D7800"/>
    <w:rsid w:val="008D116A"/>
    <w:rsid w:val="008F1ECA"/>
    <w:rsid w:val="00944809"/>
    <w:rsid w:val="00981842"/>
    <w:rsid w:val="009C08B9"/>
    <w:rsid w:val="00CA0FE9"/>
    <w:rsid w:val="00CC7053"/>
    <w:rsid w:val="00CD02DC"/>
    <w:rsid w:val="00DC7082"/>
    <w:rsid w:val="00E23D10"/>
    <w:rsid w:val="00E7789B"/>
    <w:rsid w:val="00FA3C5E"/>
    <w:rsid w:val="00FD7EF8"/>
    <w:rsid w:val="00FE5D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B44C6"/>
  <w15:chartTrackingRefBased/>
  <w15:docId w15:val="{D0DEBD24-80AD-432A-8EF1-692D727B7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C70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DC7082"/>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rsid w:val="00DC7082"/>
    <w:rPr>
      <w:rFonts w:asciiTheme="majorHAnsi" w:eastAsiaTheme="majorEastAsia" w:hAnsiTheme="majorHAnsi" w:cstheme="majorBidi"/>
      <w:color w:val="323E4F" w:themeColor="text2" w:themeShade="BF"/>
      <w:spacing w:val="5"/>
      <w:kern w:val="28"/>
      <w:sz w:val="52"/>
      <w:szCs w:val="52"/>
    </w:rPr>
  </w:style>
  <w:style w:type="paragraph" w:styleId="ListParagraph">
    <w:name w:val="List Paragraph"/>
    <w:basedOn w:val="Normal"/>
    <w:link w:val="ListParagraphChar"/>
    <w:uiPriority w:val="34"/>
    <w:qFormat/>
    <w:rsid w:val="008F1ECA"/>
    <w:pPr>
      <w:ind w:left="720"/>
      <w:contextualSpacing/>
    </w:pPr>
  </w:style>
  <w:style w:type="character" w:customStyle="1" w:styleId="ListParagraphChar">
    <w:name w:val="List Paragraph Char"/>
    <w:link w:val="ListParagraph"/>
    <w:uiPriority w:val="34"/>
    <w:locked/>
    <w:rsid w:val="008F1ECA"/>
  </w:style>
  <w:style w:type="character" w:styleId="IntenseEmphasis">
    <w:name w:val="Intense Emphasis"/>
    <w:basedOn w:val="DefaultParagraphFont"/>
    <w:uiPriority w:val="21"/>
    <w:qFormat/>
    <w:rsid w:val="008F1ECA"/>
    <w:rPr>
      <w:b/>
      <w:bCs/>
      <w:i/>
      <w:iCs/>
      <w:color w:val="5B9BD5" w:themeColor="accent1"/>
    </w:rPr>
  </w:style>
  <w:style w:type="paragraph" w:styleId="Header">
    <w:name w:val="header"/>
    <w:basedOn w:val="Normal"/>
    <w:link w:val="HeaderChar"/>
    <w:uiPriority w:val="99"/>
    <w:unhideWhenUsed/>
    <w:rsid w:val="008F1E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ECA"/>
  </w:style>
  <w:style w:type="paragraph" w:styleId="Footer">
    <w:name w:val="footer"/>
    <w:basedOn w:val="Normal"/>
    <w:link w:val="FooterChar"/>
    <w:uiPriority w:val="99"/>
    <w:unhideWhenUsed/>
    <w:rsid w:val="008F1E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ECA"/>
  </w:style>
  <w:style w:type="character" w:styleId="CommentReference">
    <w:name w:val="annotation reference"/>
    <w:basedOn w:val="DefaultParagraphFont"/>
    <w:uiPriority w:val="99"/>
    <w:semiHidden/>
    <w:unhideWhenUsed/>
    <w:rsid w:val="00FD7EF8"/>
    <w:rPr>
      <w:sz w:val="16"/>
      <w:szCs w:val="16"/>
    </w:rPr>
  </w:style>
  <w:style w:type="paragraph" w:styleId="CommentText">
    <w:name w:val="annotation text"/>
    <w:basedOn w:val="Normal"/>
    <w:link w:val="CommentTextChar"/>
    <w:uiPriority w:val="99"/>
    <w:semiHidden/>
    <w:unhideWhenUsed/>
    <w:rsid w:val="00FD7EF8"/>
    <w:pPr>
      <w:spacing w:line="240" w:lineRule="auto"/>
    </w:pPr>
    <w:rPr>
      <w:sz w:val="20"/>
      <w:szCs w:val="20"/>
    </w:rPr>
  </w:style>
  <w:style w:type="character" w:customStyle="1" w:styleId="CommentTextChar">
    <w:name w:val="Comment Text Char"/>
    <w:basedOn w:val="DefaultParagraphFont"/>
    <w:link w:val="CommentText"/>
    <w:uiPriority w:val="99"/>
    <w:semiHidden/>
    <w:rsid w:val="00FD7EF8"/>
    <w:rPr>
      <w:sz w:val="20"/>
      <w:szCs w:val="20"/>
    </w:rPr>
  </w:style>
  <w:style w:type="paragraph" w:styleId="CommentSubject">
    <w:name w:val="annotation subject"/>
    <w:basedOn w:val="CommentText"/>
    <w:next w:val="CommentText"/>
    <w:link w:val="CommentSubjectChar"/>
    <w:uiPriority w:val="99"/>
    <w:semiHidden/>
    <w:unhideWhenUsed/>
    <w:rsid w:val="00FD7EF8"/>
    <w:rPr>
      <w:b/>
      <w:bCs/>
    </w:rPr>
  </w:style>
  <w:style w:type="character" w:customStyle="1" w:styleId="CommentSubjectChar">
    <w:name w:val="Comment Subject Char"/>
    <w:basedOn w:val="CommentTextChar"/>
    <w:link w:val="CommentSubject"/>
    <w:uiPriority w:val="99"/>
    <w:semiHidden/>
    <w:rsid w:val="00FD7EF8"/>
    <w:rPr>
      <w:b/>
      <w:bCs/>
      <w:sz w:val="20"/>
      <w:szCs w:val="20"/>
    </w:rPr>
  </w:style>
  <w:style w:type="paragraph" w:styleId="BalloonText">
    <w:name w:val="Balloon Text"/>
    <w:basedOn w:val="Normal"/>
    <w:link w:val="BalloonTextChar"/>
    <w:uiPriority w:val="99"/>
    <w:semiHidden/>
    <w:unhideWhenUsed/>
    <w:rsid w:val="00FD7E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7E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6E9CA3CBC57554E8A8DA19C2C5B5553" ma:contentTypeVersion="7" ma:contentTypeDescription="Create a new document." ma:contentTypeScope="" ma:versionID="23b78e723c5b2ef60804c4fe1df058cd">
  <xsd:schema xmlns:xsd="http://www.w3.org/2001/XMLSchema" xmlns:xs="http://www.w3.org/2001/XMLSchema" xmlns:p="http://schemas.microsoft.com/office/2006/metadata/properties" xmlns:ns2="64448d36-45f1-4b52-8d2d-180e9afc1695" xmlns:ns3="95f48e44-76ba-4705-8a9c-894f53a7918f" targetNamespace="http://schemas.microsoft.com/office/2006/metadata/properties" ma:root="true" ma:fieldsID="3dd1530e87975855e4ebedf01f580dc5" ns2:_="" ns3:_="">
    <xsd:import namespace="64448d36-45f1-4b52-8d2d-180e9afc1695"/>
    <xsd:import namespace="95f48e44-76ba-4705-8a9c-894f53a791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48d36-45f1-4b52-8d2d-180e9afc169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f48e44-76ba-4705-8a9c-894f53a7918f"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B040E5E-5202-4BCD-A06F-7195A64DB7A3}">
  <ds:schemaRefs>
    <ds:schemaRef ds:uri="http://schemas.microsoft.com/sharepoint/v3/contenttype/forms"/>
  </ds:schemaRefs>
</ds:datastoreItem>
</file>

<file path=customXml/itemProps2.xml><?xml version="1.0" encoding="utf-8"?>
<ds:datastoreItem xmlns:ds="http://schemas.openxmlformats.org/officeDocument/2006/customXml" ds:itemID="{6406CBCB-88AB-456D-AD78-185E48C36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48d36-45f1-4b52-8d2d-180e9afc1695"/>
    <ds:schemaRef ds:uri="95f48e44-76ba-4705-8a9c-894f53a791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9D676-CB20-4625-9F1A-3504D839BC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AF46E1-47B8-4B60-9EB6-6BF15D857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434</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Information School</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Araba Sey</dc:creator>
  <cp:keywords/>
  <dc:description/>
  <cp:lastModifiedBy>Chris Coward</cp:lastModifiedBy>
  <cp:revision>11</cp:revision>
  <dcterms:created xsi:type="dcterms:W3CDTF">2016-11-24T22:11:00Z</dcterms:created>
  <dcterms:modified xsi:type="dcterms:W3CDTF">2020-04-16T04:02:00Z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0x010100F6E9CA3CBC57554E8A8DA19C2C5B5553</vt:lpwstr>
  </property>
</Properties>
</file>